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FZBXG+Arial-BoldMT" w:cs="QFZBXG+Arial-BoldMT" w:eastAsia="QFZBXG+Arial-BoldMT" w:hAnsi="QFZBXG+Arial-BoldMT"/>
          <w:b w:val="0"/>
          <w:i w:val="0"/>
          <w:smallCaps w:val="0"/>
          <w:strike w:val="0"/>
          <w:color w:val="221e1f"/>
          <w:sz w:val="60"/>
          <w:szCs w:val="60"/>
          <w:u w:val="none"/>
          <w:shd w:fill="auto" w:val="clear"/>
          <w:vertAlign w:val="baseline"/>
        </w:rPr>
      </w:pPr>
      <w:bookmarkStart w:colFirst="0" w:colLast="0" w:name="_heading=h.gjdgxs" w:id="0"/>
      <w:bookmarkEnd w:id="0"/>
      <w:r w:rsidDel="00000000" w:rsidR="00000000" w:rsidRPr="00000000">
        <w:rPr>
          <w:rFonts w:ascii="QFZBXG+Arial-BoldMT" w:cs="QFZBXG+Arial-BoldMT" w:eastAsia="QFZBXG+Arial-BoldMT" w:hAnsi="QFZBXG+Arial-BoldMT"/>
          <w:b w:val="0"/>
          <w:i w:val="0"/>
          <w:smallCaps w:val="0"/>
          <w:strike w:val="0"/>
          <w:color w:val="000000"/>
          <w:sz w:val="24"/>
          <w:szCs w:val="24"/>
          <w:u w:val="none"/>
          <w:shd w:fill="auto" w:val="clear"/>
          <w:vertAlign w:val="baseline"/>
        </w:rPr>
        <w:drawing>
          <wp:inline distB="0" distT="0" distL="0" distR="0">
            <wp:extent cx="932400" cy="957600"/>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32400" cy="957600"/>
                    </a:xfrm>
                    <a:prstGeom prst="rect"/>
                    <a:ln/>
                  </pic:spPr>
                </pic:pic>
              </a:graphicData>
            </a:graphic>
          </wp:inline>
        </w:drawing>
      </w:r>
      <w:r w:rsidDel="00000000" w:rsidR="00000000" w:rsidRPr="00000000">
        <w:rPr>
          <w:rFonts w:ascii="QFZBXG+Arial-BoldMT" w:cs="QFZBXG+Arial-BoldMT" w:eastAsia="QFZBXG+Arial-BoldMT" w:hAnsi="QFZBXG+Arial-BoldMT"/>
          <w:b w:val="1"/>
          <w:i w:val="0"/>
          <w:smallCaps w:val="0"/>
          <w:strike w:val="0"/>
          <w:color w:val="221e1f"/>
          <w:sz w:val="60"/>
          <w:szCs w:val="60"/>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5067300" cy="914400"/>
                <wp:effectExtent b="0" l="0" r="0" t="0"/>
                <wp:wrapNone/>
                <wp:docPr id="6" name=""/>
                <a:graphic>
                  <a:graphicData uri="http://schemas.microsoft.com/office/word/2010/wordprocessingShape">
                    <wps:wsp>
                      <wps:cNvSpPr/>
                      <wps:cNvPr id="3" name="Shape 3"/>
                      <wps:spPr>
                        <a:xfrm>
                          <a:off x="2817113" y="3327563"/>
                          <a:ext cx="5057775" cy="904875"/>
                        </a:xfrm>
                        <a:prstGeom prst="rect">
                          <a:avLst/>
                        </a:prstGeom>
                        <a:noFill/>
                        <a:ln>
                          <a:noFill/>
                        </a:ln>
                      </wps:spPr>
                      <wps:txbx>
                        <w:txbxContent>
                          <w:p w:rsidR="00000000" w:rsidDel="00000000" w:rsidP="00000000" w:rsidRDefault="00000000" w:rsidRPr="00000000">
                            <w:pPr>
                              <w:spacing w:after="30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72"/>
                                <w:vertAlign w:val="baseline"/>
                              </w:rPr>
                              <w:t xml:space="preserve">Information</w:t>
                            </w:r>
                            <w:r w:rsidDel="00000000" w:rsidR="00000000" w:rsidRPr="00000000">
                              <w:rPr>
                                <w:rFonts w:ascii="Arial" w:cs="Arial" w:eastAsia="Arial" w:hAnsi="Arial"/>
                                <w:b w:val="1"/>
                                <w:i w:val="0"/>
                                <w:smallCaps w:val="0"/>
                                <w:strike w:val="0"/>
                                <w:color w:val="000000"/>
                                <w:sz w:val="56"/>
                                <w:vertAlign w:val="baseline"/>
                              </w:rPr>
                              <w:br w:type="textWrapping"/>
                            </w:r>
                            <w:r w:rsidDel="00000000" w:rsidR="00000000" w:rsidRPr="00000000">
                              <w:rPr>
                                <w:rFonts w:ascii="Arial" w:cs="Arial" w:eastAsia="Arial" w:hAnsi="Arial"/>
                                <w:b w:val="0"/>
                                <w:i w:val="0"/>
                                <w:smallCaps w:val="0"/>
                                <w:strike w:val="0"/>
                                <w:color w:val="000000"/>
                                <w:sz w:val="32"/>
                                <w:vertAlign w:val="baseline"/>
                              </w:rPr>
                              <w:t xml:space="preserve">Verköns Samfällighetsförening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5067300" cy="914400"/>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067300" cy="91440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0" w:line="240" w:lineRule="auto"/>
        <w:ind w:left="0" w:right="0" w:firstLine="0"/>
        <w:jc w:val="both"/>
        <w:rPr>
          <w:rFonts w:ascii="TUPOYM+ArialMT" w:cs="TUPOYM+ArialMT" w:eastAsia="TUPOYM+ArialMT" w:hAnsi="TUPOYM+ArialMT"/>
          <w:b w:val="0"/>
          <w:i w:val="0"/>
          <w:smallCaps w:val="0"/>
          <w:strike w:val="0"/>
          <w:color w:val="221e1f"/>
          <w:sz w:val="28"/>
          <w:szCs w:val="28"/>
          <w:u w:val="none"/>
          <w:shd w:fill="auto" w:val="clear"/>
          <w:vertAlign w:val="baseline"/>
        </w:rPr>
      </w:pPr>
      <w:r w:rsidDel="00000000" w:rsidR="00000000" w:rsidRPr="00000000">
        <w:rPr>
          <w:rFonts w:ascii="TUPOYM+ArialMT" w:cs="TUPOYM+ArialMT" w:eastAsia="TUPOYM+ArialMT" w:hAnsi="TUPOYM+ArialMT"/>
          <w:b w:val="0"/>
          <w:i w:val="0"/>
          <w:smallCaps w:val="0"/>
          <w:strike w:val="0"/>
          <w:color w:val="221e1f"/>
          <w:sz w:val="28"/>
          <w:szCs w:val="28"/>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0" cy="12700"/>
                <wp:effectExtent b="0" l="0" r="0" t="0"/>
                <wp:wrapNone/>
                <wp:docPr id="5" name=""/>
                <a:graphic>
                  <a:graphicData uri="http://schemas.microsoft.com/office/word/2010/wordprocessingShape">
                    <wps:wsp>
                      <wps:cNvCnPr/>
                      <wps:spPr>
                        <a:xfrm>
                          <a:off x="2736150" y="3780000"/>
                          <a:ext cx="52197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Hej alla boende i Verköns samfällighetsförening!</w:t>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sz w:val="28"/>
          <w:szCs w:val="28"/>
          <w:rtl w:val="0"/>
        </w:rPr>
        <w:t xml:space="preserve">Vi har nu samlat in så många mailadresser att vi, förut information i postlådorna ibland, nu också kommer att skicka ut information via mail. Vi hoppas att ni kommer att tycka om den åtgärden.</w:t>
      </w:r>
    </w:p>
    <w:p w:rsidR="00000000" w:rsidDel="00000000" w:rsidP="00000000" w:rsidRDefault="00000000" w:rsidRPr="00000000" w14:paraId="00000005">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Här kommer några saker som styrelsen nu vill informera om</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01. Parkering</w:t>
        <w:br w:type="textWrapping"/>
      </w:r>
      <w:r w:rsidDel="00000000" w:rsidR="00000000" w:rsidRPr="00000000">
        <w:rPr>
          <w:rFonts w:ascii="Arial" w:cs="Arial" w:eastAsia="Arial" w:hAnsi="Arial"/>
          <w:color w:val="ff0000"/>
          <w:sz w:val="24"/>
          <w:szCs w:val="24"/>
          <w:u w:val="single"/>
          <w:rtl w:val="0"/>
        </w:rPr>
        <w:t xml:space="preserve">Har ni inte registrerat er bil/era bilar på Aimo Park så är det hög tid att göra det</w:t>
      </w:r>
      <w:r w:rsidDel="00000000" w:rsidR="00000000" w:rsidRPr="00000000">
        <w:rPr>
          <w:rFonts w:ascii="Arial" w:cs="Arial" w:eastAsia="Arial" w:hAnsi="Arial"/>
          <w:sz w:val="24"/>
          <w:szCs w:val="24"/>
          <w:rtl w:val="0"/>
        </w:rPr>
        <w:t xml:space="preserve">. </w:t>
        <w:br w:type="textWrapping"/>
        <w:t xml:space="preserve">Aimo Park kommer nu att sätta varningslappar på de bilar som inte finns registrerade:</w:t>
        <w:br w:type="textWrapping"/>
        <w:t xml:space="preserve">och som bara har det blå parkeringskortet. </w:t>
        <w:br w:type="textWrapping"/>
        <w:t xml:space="preserve">Har ni frågor angående parkering så hör av er till styrelsen.</w:t>
      </w: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02</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Laddstolpar för elbilar</w:t>
        <w:br w:type="textWrapping"/>
      </w:r>
      <w:r w:rsidDel="00000000" w:rsidR="00000000" w:rsidRPr="00000000">
        <w:rPr>
          <w:rFonts w:ascii="Arial" w:cs="Arial" w:eastAsia="Arial" w:hAnsi="Arial"/>
          <w:sz w:val="24"/>
          <w:szCs w:val="24"/>
          <w:rtl w:val="0"/>
        </w:rPr>
        <w:t xml:space="preserve">Arbetet löper på. Vi har för ett tag sedan skickat in en anmälan till Lantmäteriet om att vi önskar få en handläggare för att kunna göra om vårt anläggningsbeslut. Detta behöver vi göra för att kunna installera </w:t>
      </w:r>
      <w:r w:rsidDel="00000000" w:rsidR="00000000" w:rsidRPr="00000000">
        <w:rPr>
          <w:rFonts w:ascii="Arial" w:cs="Arial" w:eastAsia="Arial" w:hAnsi="Arial"/>
          <w:sz w:val="24"/>
          <w:szCs w:val="24"/>
          <w:rtl w:val="0"/>
        </w:rPr>
        <w:t xml:space="preserve">elladdstolpar.</w:t>
      </w:r>
      <w:r w:rsidDel="00000000" w:rsidR="00000000" w:rsidRPr="00000000">
        <w:rPr>
          <w:rFonts w:ascii="Arial" w:cs="Arial" w:eastAsia="Arial" w:hAnsi="Arial"/>
          <w:sz w:val="24"/>
          <w:szCs w:val="24"/>
          <w:rtl w:val="0"/>
        </w:rPr>
        <w:t xml:space="preserve"> Vi har fått besked från Lantmäteriet om att de har mottagit vår ansökan, men att det tyvärr är många som nu söker i samma ärende som vi och därför är väntetiden på att få en handläggare längre än vad vi hade hoppats på. Innan vi får en handläggare kan vi inte gå vidare i ärendet, så vi väntar och hoppas få besked efter sommaren i alla fall.</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03. Asfaltering</w:t>
        <w:br w:type="textWrapping"/>
      </w:r>
      <w:r w:rsidDel="00000000" w:rsidR="00000000" w:rsidRPr="00000000">
        <w:rPr>
          <w:rFonts w:ascii="Arial" w:cs="Arial" w:eastAsia="Arial" w:hAnsi="Arial"/>
          <w:sz w:val="24"/>
          <w:szCs w:val="24"/>
          <w:rtl w:val="0"/>
        </w:rPr>
        <w:t xml:space="preserve">Det är nu bestämt att det blir </w:t>
      </w:r>
      <w:r w:rsidDel="00000000" w:rsidR="00000000" w:rsidRPr="00000000">
        <w:rPr>
          <w:rFonts w:ascii="Arial" w:cs="Arial" w:eastAsia="Arial" w:hAnsi="Arial"/>
          <w:sz w:val="24"/>
          <w:szCs w:val="24"/>
          <w:rtl w:val="0"/>
        </w:rPr>
        <w:t xml:space="preserve">omasfalttering</w:t>
      </w:r>
      <w:r w:rsidDel="00000000" w:rsidR="00000000" w:rsidRPr="00000000">
        <w:rPr>
          <w:rFonts w:ascii="Arial" w:cs="Arial" w:eastAsia="Arial" w:hAnsi="Arial"/>
          <w:sz w:val="24"/>
          <w:szCs w:val="24"/>
          <w:rtl w:val="0"/>
        </w:rPr>
        <w:t xml:space="preserve"> på ett par akuta ställen i vårt </w:t>
      </w:r>
      <w:r w:rsidDel="00000000" w:rsidR="00000000" w:rsidRPr="00000000">
        <w:rPr>
          <w:rFonts w:ascii="Arial" w:cs="Arial" w:eastAsia="Arial" w:hAnsi="Arial"/>
          <w:sz w:val="24"/>
          <w:szCs w:val="24"/>
          <w:rtl w:val="0"/>
        </w:rPr>
        <w:t xml:space="preserve">område under</w:t>
      </w:r>
      <w:r w:rsidDel="00000000" w:rsidR="00000000" w:rsidRPr="00000000">
        <w:rPr>
          <w:rFonts w:ascii="Arial" w:cs="Arial" w:eastAsia="Arial" w:hAnsi="Arial"/>
          <w:sz w:val="24"/>
          <w:szCs w:val="24"/>
          <w:rtl w:val="0"/>
        </w:rPr>
        <w:t xml:space="preserve"> augusti månad. Ni som bor i de aktuella områdena kommer att få särskild information när det är dags.</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04. Lekplatserna</w:t>
        <w:br w:type="textWrapping"/>
      </w:r>
      <w:r w:rsidDel="00000000" w:rsidR="00000000" w:rsidRPr="00000000">
        <w:rPr>
          <w:rFonts w:ascii="Arial" w:cs="Arial" w:eastAsia="Arial" w:hAnsi="Arial"/>
          <w:sz w:val="24"/>
          <w:szCs w:val="24"/>
          <w:rtl w:val="0"/>
        </w:rPr>
        <w:t xml:space="preserve">Vi arbetar nu med att snygga upp och åtgärda det som behöver åtgärdas vid den stora lekplatsen nedanför kvartersgården. Sanden rensas från ogräs. Staket ska bytas, Det är som är trasigt i </w:t>
      </w:r>
      <w:r w:rsidDel="00000000" w:rsidR="00000000" w:rsidRPr="00000000">
        <w:rPr>
          <w:rFonts w:ascii="Arial" w:cs="Arial" w:eastAsia="Arial" w:hAnsi="Arial"/>
          <w:sz w:val="24"/>
          <w:szCs w:val="24"/>
          <w:rtl w:val="0"/>
        </w:rPr>
        <w:t xml:space="preserve">lekutrustningen</w:t>
      </w:r>
      <w:r w:rsidDel="00000000" w:rsidR="00000000" w:rsidRPr="00000000">
        <w:rPr>
          <w:rFonts w:ascii="Arial" w:cs="Arial" w:eastAsia="Arial" w:hAnsi="Arial"/>
          <w:sz w:val="24"/>
          <w:szCs w:val="24"/>
          <w:rtl w:val="0"/>
        </w:rPr>
        <w:t xml:space="preserve"> ska lagas. Klätterställningen tvättas och målas.</w:t>
        <w:br w:type="textWrapping"/>
        <w:t xml:space="preserve">All lekredskap på andra lekplatser ser vi också över nu.</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05. Sophanteringen</w:t>
        <w:br w:type="textWrapping"/>
      </w:r>
      <w:r w:rsidDel="00000000" w:rsidR="00000000" w:rsidRPr="00000000">
        <w:rPr>
          <w:rFonts w:ascii="Arial" w:cs="Arial" w:eastAsia="Arial" w:hAnsi="Arial"/>
          <w:sz w:val="24"/>
          <w:szCs w:val="24"/>
          <w:rtl w:val="0"/>
        </w:rPr>
        <w:t xml:space="preserve">Som ni vet genom utskick i era postlådor, så skulle personer från Kretslopp och vatten ringa </w:t>
      </w:r>
      <w:r w:rsidDel="00000000" w:rsidR="00000000" w:rsidRPr="00000000">
        <w:rPr>
          <w:rFonts w:ascii="Arial" w:cs="Arial" w:eastAsia="Arial" w:hAnsi="Arial"/>
          <w:sz w:val="24"/>
          <w:szCs w:val="24"/>
          <w:rtl w:val="0"/>
        </w:rPr>
        <w:t xml:space="preserve">på hos</w:t>
      </w:r>
      <w:r w:rsidDel="00000000" w:rsidR="00000000" w:rsidRPr="00000000">
        <w:rPr>
          <w:rFonts w:ascii="Arial" w:cs="Arial" w:eastAsia="Arial" w:hAnsi="Arial"/>
          <w:sz w:val="24"/>
          <w:szCs w:val="24"/>
          <w:rtl w:val="0"/>
        </w:rPr>
        <w:t xml:space="preserve"> er och tala om sophanteringen. Dessa personer har nu varit här och de nådde drygt hälften de boende i vårt område med information om sophanteringen. Nu kommer vi i styrelsen att besöka er som inte var hemma när personerna från kretslopp och vatten var här, för att ge den information som de gav. Några av er har redan fått besök från någon i styrelsen. Vi vill nå alla i vår samfällighet med samma information om hur viktigt det är att vi sorterar våra sopor på rätt sätt. Det är viktigt både för miljön men också för vår </w:t>
      </w:r>
      <w:r w:rsidDel="00000000" w:rsidR="00000000" w:rsidRPr="00000000">
        <w:rPr>
          <w:rFonts w:ascii="Arial" w:cs="Arial" w:eastAsia="Arial" w:hAnsi="Arial"/>
          <w:sz w:val="24"/>
          <w:szCs w:val="24"/>
          <w:rtl w:val="0"/>
        </w:rPr>
        <w:t xml:space="preserve">samfällighets</w:t>
      </w:r>
      <w:r w:rsidDel="00000000" w:rsidR="00000000" w:rsidRPr="00000000">
        <w:rPr>
          <w:rFonts w:ascii="Arial" w:cs="Arial" w:eastAsia="Arial" w:hAnsi="Arial"/>
          <w:sz w:val="24"/>
          <w:szCs w:val="24"/>
          <w:rtl w:val="0"/>
        </w:rPr>
        <w:t xml:space="preserve"> ekonomi och alltså </w:t>
      </w:r>
      <w:r w:rsidDel="00000000" w:rsidR="00000000" w:rsidRPr="00000000">
        <w:rPr>
          <w:rFonts w:ascii="Arial" w:cs="Arial" w:eastAsia="Arial" w:hAnsi="Arial"/>
          <w:sz w:val="24"/>
          <w:szCs w:val="24"/>
          <w:rtl w:val="0"/>
        </w:rPr>
        <w:t xml:space="preserve">er ekonomi.</w:t>
      </w:r>
      <w:r w:rsidDel="00000000" w:rsidR="00000000" w:rsidRPr="00000000">
        <w:rPr>
          <w:rFonts w:ascii="Arial" w:cs="Arial" w:eastAsia="Arial" w:hAnsi="Arial"/>
          <w:sz w:val="24"/>
          <w:szCs w:val="24"/>
          <w:rtl w:val="0"/>
        </w:rPr>
        <w:t xml:space="preserve"> Sorterar vi fel så kostar det oss mer.</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06. Traktorgruppen</w:t>
        <w:br w:type="textWrapping"/>
      </w:r>
      <w:r w:rsidDel="00000000" w:rsidR="00000000" w:rsidRPr="00000000">
        <w:rPr>
          <w:rFonts w:ascii="Arial" w:cs="Arial" w:eastAsia="Arial" w:hAnsi="Arial"/>
          <w:sz w:val="24"/>
          <w:szCs w:val="24"/>
          <w:rtl w:val="0"/>
        </w:rPr>
        <w:t xml:space="preserve">Vår förening har en traktor med tillhörande plog och </w:t>
      </w:r>
      <w:r w:rsidDel="00000000" w:rsidR="00000000" w:rsidRPr="00000000">
        <w:rPr>
          <w:rFonts w:ascii="Arial" w:cs="Arial" w:eastAsia="Arial" w:hAnsi="Arial"/>
          <w:sz w:val="24"/>
          <w:szCs w:val="24"/>
          <w:rtl w:val="0"/>
        </w:rPr>
        <w:t xml:space="preserve">kärra.</w:t>
      </w:r>
      <w:r w:rsidDel="00000000" w:rsidR="00000000" w:rsidRPr="00000000">
        <w:rPr>
          <w:rFonts w:ascii="Arial" w:cs="Arial" w:eastAsia="Arial" w:hAnsi="Arial"/>
          <w:sz w:val="24"/>
          <w:szCs w:val="24"/>
          <w:rtl w:val="0"/>
        </w:rPr>
        <w:t xml:space="preserve"> För arbete med traktorn så har vi en så kallad traktorsgrupp.</w:t>
        <w:br w:type="textWrapping"/>
        <w:t xml:space="preserve">De som är med i </w:t>
      </w:r>
      <w:r w:rsidDel="00000000" w:rsidR="00000000" w:rsidRPr="00000000">
        <w:rPr>
          <w:rFonts w:ascii="Arial" w:cs="Arial" w:eastAsia="Arial" w:hAnsi="Arial"/>
          <w:sz w:val="24"/>
          <w:szCs w:val="24"/>
          <w:rtl w:val="0"/>
        </w:rPr>
        <w:t xml:space="preserve">traktorgruppe</w:t>
      </w:r>
      <w:r w:rsidDel="00000000" w:rsidR="00000000" w:rsidRPr="00000000">
        <w:rPr>
          <w:rFonts w:ascii="Arial" w:cs="Arial" w:eastAsia="Arial" w:hAnsi="Arial"/>
          <w:sz w:val="24"/>
          <w:szCs w:val="24"/>
          <w:rtl w:val="0"/>
        </w:rPr>
        <w:t xml:space="preserve">n plogar snö på vinterninns med och kör säckar på städdagarna och finns med i lite olika sammanhang där man behöver en traktor.</w:t>
        <w:br w:type="textWrapping"/>
      </w:r>
      <w:r w:rsidDel="00000000" w:rsidR="00000000" w:rsidRPr="00000000">
        <w:rPr>
          <w:rFonts w:ascii="Arial" w:cs="Arial" w:eastAsia="Arial" w:hAnsi="Arial"/>
          <w:color w:val="ff0000"/>
          <w:sz w:val="24"/>
          <w:szCs w:val="24"/>
          <w:u w:val="single"/>
          <w:rtl w:val="0"/>
        </w:rPr>
        <w:t xml:space="preserve">Vi kan behöva någon eller några till i den gruppen. </w:t>
      </w:r>
      <w:r w:rsidDel="00000000" w:rsidR="00000000" w:rsidRPr="00000000">
        <w:rPr>
          <w:rFonts w:ascii="Arial" w:cs="Arial" w:eastAsia="Arial" w:hAnsi="Arial"/>
          <w:sz w:val="24"/>
          <w:szCs w:val="24"/>
          <w:rtl w:val="0"/>
        </w:rPr>
        <w:t xml:space="preserve">Så har du tid och lust och viss erfarenhet av köra större fordon och/eller traktor så hör av dig till vår ordförande</w:t>
        <w:br w:type="textWrapping"/>
        <w:t xml:space="preserve">Anders Hyllander, </w:t>
      </w:r>
      <w:hyperlink r:id="rId10">
        <w:r w:rsidDel="00000000" w:rsidR="00000000" w:rsidRPr="00000000">
          <w:rPr>
            <w:rFonts w:ascii="Arial" w:cs="Arial" w:eastAsia="Arial" w:hAnsi="Arial"/>
            <w:color w:val="1155cc"/>
            <w:sz w:val="24"/>
            <w:szCs w:val="24"/>
            <w:u w:val="single"/>
            <w:rtl w:val="0"/>
          </w:rPr>
          <w:t xml:space="preserve">hyllanderanders@gamil.com</w:t>
        </w:r>
      </w:hyperlink>
      <w:r w:rsidDel="00000000" w:rsidR="00000000" w:rsidRPr="00000000">
        <w:rPr>
          <w:rFonts w:ascii="Arial" w:cs="Arial" w:eastAsia="Arial" w:hAnsi="Arial"/>
          <w:sz w:val="24"/>
          <w:szCs w:val="24"/>
          <w:rtl w:val="0"/>
        </w:rPr>
        <w:t xml:space="preserve">  Timersättning utgår för utfört arbete.</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07. Hjälp med praktiska saker</w:t>
        <w:br w:type="textWrapping"/>
      </w:r>
      <w:r w:rsidDel="00000000" w:rsidR="00000000" w:rsidRPr="00000000">
        <w:rPr>
          <w:rFonts w:ascii="Arial" w:cs="Arial" w:eastAsia="Arial" w:hAnsi="Arial"/>
          <w:sz w:val="24"/>
          <w:szCs w:val="24"/>
          <w:rtl w:val="0"/>
        </w:rPr>
        <w:t xml:space="preserve">Ibland kan vår samfällighet behöva hjälp med praktiska saker av olika slag.</w:t>
        <w:br w:type="textWrapping"/>
        <w:t xml:space="preserve">Tror du med dig att du har tid och lust och kanske kunskap inom något speciellt område</w:t>
        <w:br w:type="textWrapping"/>
        <w:t xml:space="preserve">och vill hjälpa till ibland vid behov, så skicka ett mail till styrelsen om det.</w:t>
        <w:br w:type="textWrapping"/>
        <w:t xml:space="preserve">Ersättning kan komma att utgå </w:t>
      </w:r>
      <w:r w:rsidDel="00000000" w:rsidR="00000000" w:rsidRPr="00000000">
        <w:rPr>
          <w:rFonts w:ascii="Arial" w:cs="Arial" w:eastAsia="Arial" w:hAnsi="Arial"/>
          <w:sz w:val="24"/>
          <w:szCs w:val="24"/>
          <w:rtl w:val="0"/>
        </w:rPr>
        <w:t xml:space="preserve">för</w:t>
      </w:r>
      <w:r w:rsidDel="00000000" w:rsidR="00000000" w:rsidRPr="00000000">
        <w:rPr>
          <w:rFonts w:ascii="Arial" w:cs="Arial" w:eastAsia="Arial" w:hAnsi="Arial"/>
          <w:sz w:val="24"/>
          <w:szCs w:val="24"/>
          <w:rtl w:val="0"/>
        </w:rPr>
        <w:t xml:space="preserve"> arbete som bestäms av styrelsen.</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08. Skötselområdena</w:t>
        <w:br w:type="textWrapping"/>
      </w:r>
      <w:r w:rsidDel="00000000" w:rsidR="00000000" w:rsidRPr="00000000">
        <w:rPr>
          <w:rFonts w:ascii="Arial" w:cs="Arial" w:eastAsia="Arial" w:hAnsi="Arial"/>
          <w:sz w:val="24"/>
          <w:szCs w:val="24"/>
          <w:rtl w:val="0"/>
        </w:rPr>
        <w:t xml:space="preserve">Alla hushåll har något skötselområde. I och med vissa förändringar sedan dessa beslutades, så behöver dessa ses över. Bland annat så har vi nu lagt ut stora delar av våra gräsmattor på entreprenad. Arbetet med att se över skötselområdena börjar i höst.</w:t>
        <w:br w:type="textWrapping"/>
        <w:t xml:space="preserve">De skötselområden som ni nu har gäller tills vidare. </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09. Hemsidan</w:t>
        <w:br w:type="textWrapping"/>
      </w:r>
      <w:r w:rsidDel="00000000" w:rsidR="00000000" w:rsidRPr="00000000">
        <w:rPr>
          <w:rFonts w:ascii="Arial" w:cs="Arial" w:eastAsia="Arial" w:hAnsi="Arial"/>
          <w:sz w:val="24"/>
          <w:szCs w:val="24"/>
          <w:rtl w:val="0"/>
        </w:rPr>
        <w:t xml:space="preserve">Vi kommer att få en enklare och bättre hemsida framöver. Men ta för vana kolla på </w:t>
      </w:r>
      <w:r w:rsidDel="00000000" w:rsidR="00000000" w:rsidRPr="00000000">
        <w:rPr>
          <w:rFonts w:ascii="Arial" w:cs="Arial" w:eastAsia="Arial" w:hAnsi="Arial"/>
          <w:sz w:val="24"/>
          <w:szCs w:val="24"/>
          <w:rtl w:val="0"/>
        </w:rPr>
        <w:t xml:space="preserve">den</w:t>
      </w:r>
      <w:r w:rsidDel="00000000" w:rsidR="00000000" w:rsidRPr="00000000">
        <w:rPr>
          <w:rFonts w:ascii="Arial" w:cs="Arial" w:eastAsia="Arial" w:hAnsi="Arial"/>
          <w:sz w:val="24"/>
          <w:szCs w:val="24"/>
          <w:rtl w:val="0"/>
        </w:rPr>
        <w:t xml:space="preserve"> vi nu har. Där finns mycket nyttig information av olika slag och vi kommer att ha den uppdaterad med information av olika slag.</w:t>
        <w:br w:type="textWrapping"/>
        <w:t xml:space="preserve">Slå in Verköns samfällighetsförening på nätet så kommer ni till vår </w:t>
      </w:r>
      <w:r w:rsidDel="00000000" w:rsidR="00000000" w:rsidRPr="00000000">
        <w:rPr>
          <w:rFonts w:ascii="Arial" w:cs="Arial" w:eastAsia="Arial" w:hAnsi="Arial"/>
          <w:sz w:val="24"/>
          <w:szCs w:val="24"/>
          <w:rtl w:val="0"/>
        </w:rPr>
        <w:t xml:space="preserve">hemsida.</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10. Vill vi ha era idéer</w:t>
        <w:br w:type="textWrapping"/>
      </w:r>
      <w:r w:rsidDel="00000000" w:rsidR="00000000" w:rsidRPr="00000000">
        <w:rPr>
          <w:rFonts w:ascii="Arial" w:cs="Arial" w:eastAsia="Arial" w:hAnsi="Arial"/>
          <w:sz w:val="24"/>
          <w:szCs w:val="24"/>
          <w:rtl w:val="0"/>
        </w:rPr>
        <w:t xml:space="preserve">Den stora asfaltsplanen nedanför den stora lekplatsen som i sin tur ligger nedanför Kvartersgården, behöver det göras något med.</w:t>
        <w:br w:type="textWrapping"/>
        <w:t xml:space="preserve">Styrelsen ansvarar för att det röjs bland buskarna och att gamla slipers byts ut mm.</w:t>
        <w:br w:type="textWrapping"/>
      </w:r>
      <w:r w:rsidDel="00000000" w:rsidR="00000000" w:rsidRPr="00000000">
        <w:rPr>
          <w:rFonts w:ascii="Arial" w:cs="Arial" w:eastAsia="Arial" w:hAnsi="Arial"/>
          <w:color w:val="ff0000"/>
          <w:sz w:val="24"/>
          <w:szCs w:val="24"/>
          <w:u w:val="single"/>
          <w:rtl w:val="0"/>
        </w:rPr>
        <w:t xml:space="preserve">Men vad ska vi använda denna stora yta till?</w:t>
      </w:r>
      <w:r w:rsidDel="00000000" w:rsidR="00000000" w:rsidRPr="00000000">
        <w:rPr>
          <w:rFonts w:ascii="Arial" w:cs="Arial" w:eastAsia="Arial" w:hAnsi="Arial"/>
          <w:sz w:val="24"/>
          <w:szCs w:val="24"/>
          <w:rtl w:val="0"/>
        </w:rPr>
        <w:t xml:space="preserve"> Kom med förslag på vad vi kan göra där!!</w:t>
        <w:br w:type="textWrapping"/>
        <w:t xml:space="preserve">Skicka dina förslag till styrelsen.</w:t>
      </w:r>
    </w:p>
    <w:p w:rsidR="00000000" w:rsidDel="00000000" w:rsidP="00000000" w:rsidRDefault="00000000" w:rsidRPr="00000000" w14:paraId="00000010">
      <w:pPr>
        <w:rPr>
          <w:rFonts w:ascii="QFZBXG+Arial-BoldMT" w:cs="QFZBXG+Arial-BoldMT" w:eastAsia="QFZBXG+Arial-BoldMT" w:hAnsi="QFZBXG+Arial-BoldMT"/>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Tack för att ni läst vår information</w:t>
      </w:r>
      <w:r w:rsidDel="00000000" w:rsidR="00000000" w:rsidRPr="00000000">
        <w:rPr>
          <w:rFonts w:ascii="Arial" w:cs="Arial" w:eastAsia="Arial" w:hAnsi="Arial"/>
          <w:sz w:val="24"/>
          <w:szCs w:val="24"/>
          <w:rtl w:val="0"/>
        </w:rPr>
        <w:t xml:space="preserve">. Denna gång blev det mycket, någon annan gång framöver kanske det bara blir något lite. Men vi är glada  för </w:t>
      </w:r>
      <w:r w:rsidDel="00000000" w:rsidR="00000000" w:rsidRPr="00000000">
        <w:rPr>
          <w:rFonts w:ascii="Arial" w:cs="Arial" w:eastAsia="Arial" w:hAnsi="Arial"/>
          <w:sz w:val="24"/>
          <w:szCs w:val="24"/>
          <w:rtl w:val="0"/>
        </w:rPr>
        <w:t xml:space="preserve">om ni</w:t>
      </w:r>
      <w:r w:rsidDel="00000000" w:rsidR="00000000" w:rsidRPr="00000000">
        <w:rPr>
          <w:rFonts w:ascii="Arial" w:cs="Arial" w:eastAsia="Arial" w:hAnsi="Arial"/>
          <w:sz w:val="24"/>
          <w:szCs w:val="24"/>
          <w:rtl w:val="0"/>
        </w:rPr>
        <w:t xml:space="preserve"> tar er tid att läsa om det som händer i vårt område. Det gör vårt område bättre och trivsammare om vi håller oss informerade och hjälps åt med olika saker.</w:t>
        <w:br w:type="textWrapping"/>
        <w:t xml:space="preserve">Med varma hälsningar</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FZBXG+Arial-BoldMT" w:cs="QFZBXG+Arial-BoldMT" w:eastAsia="QFZBXG+Arial-BoldMT" w:hAnsi="QFZBXG+Arial-BoldMT"/>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0" cy="12700"/>
                <wp:effectExtent b="0" l="0" r="0" t="0"/>
                <wp:wrapNone/>
                <wp:docPr id="7" name=""/>
                <a:graphic>
                  <a:graphicData uri="http://schemas.microsoft.com/office/word/2010/wordprocessingShape">
                    <wps:wsp>
                      <wps:cNvCnPr/>
                      <wps:spPr>
                        <a:xfrm>
                          <a:off x="2374200" y="3780000"/>
                          <a:ext cx="5943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0" cy="12700"/>
                <wp:effectExtent b="0" l="0" r="0" t="0"/>
                <wp:wrapNone/>
                <wp:docPr id="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Styrelsen för Verköns Samfällighetsförening</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FZBXG+Arial-BoldMT" w:cs="QFZBXG+Arial-BoldMT" w:eastAsia="QFZBXG+Arial-BoldMT" w:hAnsi="QFZBXG+Arial-BoldMT"/>
          <w:sz w:val="24"/>
          <w:szCs w:val="24"/>
        </w:rPr>
      </w:pPr>
      <w:r w:rsidDel="00000000" w:rsidR="00000000" w:rsidRPr="00000000">
        <w:rPr>
          <w:rFonts w:ascii="QFZBXG+Arial-BoldMT" w:cs="QFZBXG+Arial-BoldMT" w:eastAsia="QFZBXG+Arial-BoldMT" w:hAnsi="QFZBXG+Arial-BoldMT"/>
          <w:sz w:val="24"/>
          <w:szCs w:val="24"/>
          <w:rtl w:val="0"/>
        </w:rPr>
        <w:t xml:space="preserve">mailadress: </w:t>
      </w:r>
      <w:hyperlink r:id="rId12">
        <w:r w:rsidDel="00000000" w:rsidR="00000000" w:rsidRPr="00000000">
          <w:rPr>
            <w:rFonts w:ascii="QFZBXG+Arial-BoldMT" w:cs="QFZBXG+Arial-BoldMT" w:eastAsia="QFZBXG+Arial-BoldMT" w:hAnsi="QFZBXG+Arial-BoldMT"/>
            <w:color w:val="1155cc"/>
            <w:sz w:val="24"/>
            <w:szCs w:val="24"/>
            <w:u w:val="single"/>
            <w:rtl w:val="0"/>
          </w:rPr>
          <w:t xml:space="preserve">styrelsen@verkon.se</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FZBXG+Arial-BoldMT" w:cs="QFZBXG+Arial-BoldMT" w:eastAsia="QFZBXG+Arial-BoldMT" w:hAnsi="QFZBXG+Arial-BoldMT"/>
          <w:b w:val="0"/>
          <w:i w:val="0"/>
          <w:smallCaps w:val="0"/>
          <w:strike w:val="0"/>
          <w:color w:val="221e1f"/>
          <w:sz w:val="24"/>
          <w:szCs w:val="24"/>
          <w:u w:val="none"/>
          <w:shd w:fill="auto" w:val="clear"/>
          <w:vertAlign w:val="baseline"/>
        </w:rPr>
      </w:pPr>
      <w:r w:rsidDel="00000000" w:rsidR="00000000" w:rsidRPr="00000000">
        <w:rPr>
          <w:rtl w:val="0"/>
        </w:rPr>
      </w:r>
    </w:p>
    <w:sectPr>
      <w:pgSz w:h="16838" w:w="11906" w:orient="portrait"/>
      <w:pgMar w:bottom="567" w:top="993" w:left="993" w:right="15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QFZBXG+Arial-BoldMT"/>
  <w:font w:name="TUPOYM+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Default" w:customStyle="1">
    <w:name w:val="Default"/>
    <w:pPr>
      <w:widowControl w:val="0"/>
      <w:autoSpaceDE w:val="0"/>
      <w:autoSpaceDN w:val="0"/>
      <w:adjustRightInd w:val="0"/>
      <w:spacing w:after="0" w:line="240" w:lineRule="auto"/>
    </w:pPr>
    <w:rPr>
      <w:rFonts w:ascii="QFZBXG+Arial-BoldMT" w:cs="QFZBXG+Arial-BoldMT" w:hAnsi="QFZBXG+Arial-BoldMT"/>
      <w:color w:val="000000"/>
      <w:sz w:val="24"/>
      <w:szCs w:val="24"/>
    </w:rPr>
  </w:style>
  <w:style w:type="paragraph" w:styleId="CM1" w:customStyle="1">
    <w:name w:val="CM1"/>
    <w:basedOn w:val="Default"/>
    <w:next w:val="Default"/>
    <w:uiPriority w:val="99"/>
    <w:rPr>
      <w:rFonts w:cstheme="minorBidi"/>
      <w:color w:val="auto"/>
    </w:rPr>
  </w:style>
  <w:style w:type="paragraph" w:styleId="CM3" w:customStyle="1">
    <w:name w:val="CM3"/>
    <w:basedOn w:val="Default"/>
    <w:next w:val="Default"/>
    <w:uiPriority w:val="99"/>
    <w:pPr>
      <w:spacing w:after="225"/>
    </w:pPr>
    <w:rPr>
      <w:rFonts w:cstheme="minorBidi"/>
      <w:color w:val="auto"/>
    </w:rPr>
  </w:style>
  <w:style w:type="paragraph" w:styleId="CM4" w:customStyle="1">
    <w:name w:val="CM4"/>
    <w:basedOn w:val="Default"/>
    <w:next w:val="Default"/>
    <w:uiPriority w:val="99"/>
    <w:pPr>
      <w:spacing w:after="58"/>
    </w:pPr>
    <w:rPr>
      <w:rFonts w:cstheme="minorBidi"/>
      <w:color w:val="auto"/>
    </w:rPr>
  </w:style>
  <w:style w:type="paragraph" w:styleId="CM2" w:customStyle="1">
    <w:name w:val="CM2"/>
    <w:basedOn w:val="Default"/>
    <w:next w:val="Default"/>
    <w:uiPriority w:val="99"/>
    <w:pPr>
      <w:spacing w:line="288" w:lineRule="atLeast"/>
    </w:pPr>
    <w:rPr>
      <w:rFonts w:cstheme="minorBidi"/>
      <w:color w:val="auto"/>
    </w:rPr>
  </w:style>
  <w:style w:type="paragraph" w:styleId="Ballongtext">
    <w:name w:val="Balloon Text"/>
    <w:basedOn w:val="Normal"/>
    <w:link w:val="BallongtextChar"/>
    <w:uiPriority w:val="99"/>
    <w:semiHidden w:val="1"/>
    <w:unhideWhenUsed w:val="1"/>
    <w:rsid w:val="00915122"/>
    <w:pPr>
      <w:spacing w:after="0"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915122"/>
    <w:rPr>
      <w:rFonts w:ascii="Tahoma" w:cs="Tahoma" w:hAnsi="Tahoma"/>
      <w:sz w:val="16"/>
      <w:szCs w:val="16"/>
    </w:rPr>
  </w:style>
  <w:style w:type="paragraph" w:styleId="Rubrik">
    <w:name w:val="Title"/>
    <w:basedOn w:val="Normal"/>
    <w:next w:val="Normal"/>
    <w:link w:val="RubrikChar"/>
    <w:uiPriority w:val="10"/>
    <w:qFormat w:val="1"/>
    <w:rsid w:val="00915122"/>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RubrikChar" w:customStyle="1">
    <w:name w:val="Rubrik Char"/>
    <w:basedOn w:val="Standardstycketeckensnitt"/>
    <w:link w:val="Rubrik"/>
    <w:uiPriority w:val="10"/>
    <w:rsid w:val="00915122"/>
    <w:rPr>
      <w:rFonts w:asciiTheme="majorHAnsi" w:cstheme="majorBidi" w:eastAsiaTheme="majorEastAsia" w:hAnsiTheme="majorHAnsi"/>
      <w:color w:val="17365d" w:themeColor="text2" w:themeShade="0000BF"/>
      <w:spacing w:val="5"/>
      <w:kern w:val="28"/>
      <w:sz w:val="52"/>
      <w:szCs w:val="52"/>
    </w:rPr>
  </w:style>
  <w:style w:type="character" w:styleId="Hyperlnk">
    <w:name w:val="Hyperlink"/>
    <w:basedOn w:val="Standardstycketeckensnitt"/>
    <w:uiPriority w:val="99"/>
    <w:unhideWhenUsed w:val="1"/>
    <w:rsid w:val="00E918FD"/>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hyperlink" Target="mailto:hyllanderanders@gamil.com" TargetMode="External"/><Relationship Id="rId12" Type="http://schemas.openxmlformats.org/officeDocument/2006/relationships/hyperlink" Target="mailto:styrelsen@verkon.se"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8dnnoSyH7fhlaPViB/YNnGmD8w==">CgMxLjAyCGguZ2pkZ3hzOAByITFCQmZqLThyT1Rib1MxaEpnN1hXOENpUFktelJrRTRYUQ==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2021-10-27T06:56:00Z</dcterms:created>
  <dc:creator>Jama Data</dc:creator>
</cp:coreProperties>
</file>