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dl6y1lp4z4vi" w:id="0"/>
      <w:bookmarkEnd w:id="0"/>
      <w:r w:rsidDel="00000000" w:rsidR="00000000" w:rsidRPr="00000000">
        <w:rPr>
          <w:rtl w:val="0"/>
        </w:rPr>
        <w:t xml:space="preserve">Nattlig utebelysning/fasadbelysning på medlemmarnas fastigheter.</w:t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Orsaken till frågan är tvåhövdad: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dess påverkan på insekter och andra djur som är beroende av mörker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att de som bor året runt eller tillbringar tid här under den mörka årstiden uppskattar mörkret och de fantastiska natthimlarna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Gällande insekterna så har problemet uppmärksammats på senare tid, här ett exempel:</w:t>
      </w:r>
    </w:p>
    <w:p w:rsidR="00000000" w:rsidDel="00000000" w:rsidP="00000000" w:rsidRDefault="00000000" w:rsidRPr="00000000" w14:paraId="0000000A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Förutom förlorade livsmiljöer, insektsgifter, invasiva arter och klimatförändringar är även nattbelysning en av de största faktorerna bakom de minskande antalet insekter. Det menar forskare som gått igenom 150 studier.</w:t>
      </w:r>
    </w:p>
    <w:p w:rsidR="00000000" w:rsidDel="00000000" w:rsidP="00000000" w:rsidRDefault="00000000" w:rsidRPr="00000000" w14:paraId="0000000B">
      <w:pPr>
        <w:rPr>
          <w:color w:val="1155cc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Se länk</w:t>
      </w:r>
      <w:r w:rsidDel="00000000" w:rsidR="00000000" w:rsidRPr="00000000">
        <w:rPr>
          <w:i w:val="1"/>
          <w:sz w:val="24"/>
          <w:szCs w:val="24"/>
          <w:rtl w:val="0"/>
        </w:rPr>
        <w:t xml:space="preserve">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Nattbelysning stor anledning till insektsdödennatursidan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För oss som vistas här under den mörka årstiden finns det inget behov av att fastigheter i området är belysta, snarare tvärtom - vi njuter av mörkret.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 vädjar härmed till de som har nattbelysningar att se till att dessa är avstängda när ingen är där.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Diana och Lennart Esklund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atursidan.se/nyheter/ny-studie-nattbelysning-stor-anledning-till-insektsdod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