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92DC" w14:textId="77777777" w:rsidR="00EE0AEC" w:rsidRDefault="00EE0AEC" w:rsidP="00542B1C">
      <w:pPr>
        <w:rPr>
          <w:sz w:val="32"/>
          <w:szCs w:val="32"/>
        </w:rPr>
      </w:pPr>
    </w:p>
    <w:p w14:paraId="2138223D" w14:textId="37DDA83A" w:rsidR="00210B70" w:rsidRDefault="008D412E" w:rsidP="00542B1C">
      <w:pPr>
        <w:rPr>
          <w:sz w:val="32"/>
          <w:szCs w:val="32"/>
        </w:rPr>
      </w:pPr>
      <w:r>
        <w:rPr>
          <w:sz w:val="32"/>
          <w:szCs w:val="32"/>
        </w:rPr>
        <w:t>Hej!</w:t>
      </w:r>
    </w:p>
    <w:p w14:paraId="4D8B97EE" w14:textId="4979EEA8" w:rsidR="008D412E" w:rsidRPr="008D412E" w:rsidRDefault="008D412E" w:rsidP="00542B1C">
      <w:pPr>
        <w:rPr>
          <w:sz w:val="28"/>
          <w:szCs w:val="28"/>
        </w:rPr>
      </w:pPr>
      <w:r w:rsidRPr="008D412E">
        <w:rPr>
          <w:sz w:val="28"/>
          <w:szCs w:val="28"/>
        </w:rPr>
        <w:t>Sommaren har nu övergått till höst med vackra färger på buskar och träd.</w:t>
      </w:r>
      <w:r>
        <w:rPr>
          <w:sz w:val="28"/>
          <w:szCs w:val="28"/>
        </w:rPr>
        <w:t xml:space="preserve"> </w:t>
      </w:r>
    </w:p>
    <w:p w14:paraId="7ED03A6E" w14:textId="62F3C8C7" w:rsidR="008D412E" w:rsidRDefault="008D412E" w:rsidP="00542B1C">
      <w:r>
        <w:t>Vintern är på kommande men vi hoppas det dröjer länge till.</w:t>
      </w:r>
      <w:r w:rsidR="00747BDB">
        <w:t xml:space="preserve"> </w:t>
      </w:r>
    </w:p>
    <w:p w14:paraId="70DC452A" w14:textId="25B67002" w:rsidR="002F57E8" w:rsidRDefault="008D412E" w:rsidP="00542B1C">
      <w:r>
        <w:t>Fartguppen kommer att i god tid plockas bort</w:t>
      </w:r>
      <w:r w:rsidR="002F57E8">
        <w:t xml:space="preserve"> inför vintersäsongen</w:t>
      </w:r>
      <w:r>
        <w:t xml:space="preserve">. Vi </w:t>
      </w:r>
      <w:r w:rsidR="00747BDB">
        <w:t>vill påminna</w:t>
      </w:r>
      <w:r>
        <w:t xml:space="preserve"> om att gående </w:t>
      </w:r>
      <w:r w:rsidRPr="002F57E8">
        <w:rPr>
          <w:b/>
          <w:bCs/>
        </w:rPr>
        <w:t>alltid</w:t>
      </w:r>
      <w:r>
        <w:t xml:space="preserve"> har företräde (s k gångfartsområde</w:t>
      </w:r>
      <w:r w:rsidR="002F57E8">
        <w:t xml:space="preserve">) och som bilägare anpassa farten. Därför gäller max 10 km/h året om. De som var små för ett tag sedan har nu vuxit och börjat cykla, </w:t>
      </w:r>
      <w:r w:rsidR="002333F6">
        <w:t>gå och</w:t>
      </w:r>
      <w:r w:rsidR="002F57E8">
        <w:t xml:space="preserve"> springa på egen hand. </w:t>
      </w:r>
    </w:p>
    <w:p w14:paraId="016B978E" w14:textId="77777777" w:rsidR="002F57E8" w:rsidRDefault="002F57E8" w:rsidP="00542B1C"/>
    <w:p w14:paraId="6F46D9A7" w14:textId="6BA5D2ED" w:rsidR="002F57E8" w:rsidRDefault="002F57E8" w:rsidP="00542B1C">
      <w:pPr>
        <w:rPr>
          <w:sz w:val="32"/>
          <w:szCs w:val="32"/>
        </w:rPr>
      </w:pPr>
      <w:r>
        <w:rPr>
          <w:sz w:val="32"/>
          <w:szCs w:val="32"/>
        </w:rPr>
        <w:t>Hunden</w:t>
      </w:r>
      <w:r w:rsidR="00934783">
        <w:rPr>
          <w:sz w:val="32"/>
          <w:szCs w:val="32"/>
        </w:rPr>
        <w:t xml:space="preserve"> -</w:t>
      </w:r>
      <w:r>
        <w:rPr>
          <w:sz w:val="32"/>
          <w:szCs w:val="32"/>
        </w:rPr>
        <w:t xml:space="preserve"> människans bästa vän.</w:t>
      </w:r>
    </w:p>
    <w:p w14:paraId="3BF72929" w14:textId="77777777" w:rsidR="000C32E1" w:rsidRDefault="00934783" w:rsidP="00542B1C">
      <w:r>
        <w:t xml:space="preserve">Alla som har hund tycker </w:t>
      </w:r>
      <w:r w:rsidR="00C55939">
        <w:t>hunden</w:t>
      </w:r>
      <w:r>
        <w:t xml:space="preserve"> är det bästa som finns. Som hundägare så har man </w:t>
      </w:r>
      <w:r w:rsidR="00497BD8">
        <w:t xml:space="preserve">ändå </w:t>
      </w:r>
      <w:r>
        <w:t xml:space="preserve">alltid strikt ansvar </w:t>
      </w:r>
      <w:r w:rsidR="00674E61">
        <w:t xml:space="preserve">för vad din hund </w:t>
      </w:r>
      <w:r w:rsidR="000C32E1">
        <w:t>gör, som</w:t>
      </w:r>
      <w:r>
        <w:t xml:space="preserve"> </w:t>
      </w:r>
      <w:r w:rsidR="00674E61">
        <w:t xml:space="preserve">exempelvis </w:t>
      </w:r>
      <w:r>
        <w:t xml:space="preserve">att alltid hålla hunden kopplad i </w:t>
      </w:r>
      <w:proofErr w:type="spellStart"/>
      <w:r>
        <w:t>tättbebygt</w:t>
      </w:r>
      <w:proofErr w:type="spellEnd"/>
      <w:r>
        <w:t xml:space="preserve"> område mm. </w:t>
      </w:r>
      <w:r w:rsidR="00497BD8">
        <w:t>D</w:t>
      </w:r>
      <w:r>
        <w:t>et finns personer (små som stora) som av någon anledning är rädda och känner</w:t>
      </w:r>
      <w:r w:rsidR="000C32E1">
        <w:t xml:space="preserve"> därför</w:t>
      </w:r>
      <w:r>
        <w:t xml:space="preserve"> obehag om någon hund kommer framrusande</w:t>
      </w:r>
      <w:r w:rsidR="00497BD8">
        <w:t xml:space="preserve"> (även i vänligt syfte)</w:t>
      </w:r>
      <w:r>
        <w:t xml:space="preserve">. </w:t>
      </w:r>
      <w:r w:rsidR="00497BD8">
        <w:t xml:space="preserve">Det är därför viktigt att kopplingstvånget efterföljs. </w:t>
      </w:r>
    </w:p>
    <w:p w14:paraId="03D75847" w14:textId="73AA1D07" w:rsidR="00577C32" w:rsidRDefault="00497BD8" w:rsidP="00542B1C">
      <w:r>
        <w:t xml:space="preserve">Samfällighetsområdet (i synnerhet innergården) är inte heller en </w:t>
      </w:r>
      <w:r w:rsidRPr="00577C32">
        <w:rPr>
          <w:b/>
          <w:bCs/>
        </w:rPr>
        <w:t>hundrastgård</w:t>
      </w:r>
      <w:r>
        <w:t xml:space="preserve">. </w:t>
      </w:r>
      <w:r w:rsidR="00577C32">
        <w:t>Innergården är till för le</w:t>
      </w:r>
      <w:r w:rsidR="00735AC9">
        <w:t>k</w:t>
      </w:r>
      <w:r w:rsidR="00577C32">
        <w:t xml:space="preserve"> och rekreation.        </w:t>
      </w:r>
    </w:p>
    <w:p w14:paraId="3650A197" w14:textId="40F6B6CC" w:rsidR="00674E61" w:rsidRDefault="00497BD8" w:rsidP="00542B1C">
      <w:r>
        <w:t xml:space="preserve">Skulle någon utsättas för en lösspringande hund så prata med hundägaren direkt. Alla som bor här har rätt att säga till och </w:t>
      </w:r>
      <w:r w:rsidR="000C32E1">
        <w:t xml:space="preserve">allt </w:t>
      </w:r>
      <w:r>
        <w:t xml:space="preserve">skall inte behöva gå via styrelsen. </w:t>
      </w:r>
    </w:p>
    <w:p w14:paraId="5570CC03" w14:textId="0F5FCBC2" w:rsidR="001023D4" w:rsidRDefault="00674E61" w:rsidP="001023D4">
      <w:r>
        <w:t xml:space="preserve">Vad gäller för katter? Rättspraxis säger att katter har rätt att röra sig fritt utomhus. Kattägarens ansvar </w:t>
      </w:r>
      <w:r w:rsidR="00483B2C">
        <w:t xml:space="preserve">är </w:t>
      </w:r>
      <w:r>
        <w:t xml:space="preserve">att se till </w:t>
      </w:r>
      <w:r w:rsidR="001023D4">
        <w:t xml:space="preserve">att katten inte orsakar </w:t>
      </w:r>
      <w:r w:rsidR="00577C32">
        <w:t>olägenheter för</w:t>
      </w:r>
      <w:r w:rsidR="001023D4">
        <w:t xml:space="preserve"> andra människor. Varje fastighetsägare har dessutom ett ansvar att freda sin egendom. Katter gillar ju att göra sina behov i exempelvis sandlådor</w:t>
      </w:r>
      <w:r w:rsidR="00735AC9">
        <w:t>, blomlådor osv</w:t>
      </w:r>
      <w:r w:rsidR="001023D4">
        <w:t xml:space="preserve">. </w:t>
      </w:r>
      <w:r w:rsidR="00934783">
        <w:t>Vi vill därför uppmana</w:t>
      </w:r>
      <w:r w:rsidR="001023D4">
        <w:t xml:space="preserve"> er som har utekatter att plocka upp i sandlådor</w:t>
      </w:r>
      <w:r w:rsidR="00735AC9">
        <w:t>, gruset vid lekplatserna</w:t>
      </w:r>
      <w:r w:rsidR="001023D4">
        <w:t xml:space="preserve"> mm. Att det kommer katter ”utifrån” försvårar men som ansvarsfull kattägare så kan vi hjälpas åt att hålla sandlåda</w:t>
      </w:r>
      <w:r w:rsidR="00577C32">
        <w:t xml:space="preserve">, gruset vid </w:t>
      </w:r>
      <w:r w:rsidR="00735AC9">
        <w:t>lekplatserna på innergården</w:t>
      </w:r>
      <w:r w:rsidR="001023D4">
        <w:t xml:space="preserve"> fri från </w:t>
      </w:r>
      <w:r w:rsidR="00284A37">
        <w:t>bajs.</w:t>
      </w:r>
    </w:p>
    <w:p w14:paraId="320529ED" w14:textId="36091D9B" w:rsidR="002333F6" w:rsidRDefault="002333F6" w:rsidP="00542B1C">
      <w:r>
        <w:t xml:space="preserve">Styrelsen har </w:t>
      </w:r>
      <w:r w:rsidR="00577C32">
        <w:t xml:space="preserve">tidigare </w:t>
      </w:r>
      <w:r>
        <w:t xml:space="preserve">köpt in </w:t>
      </w:r>
      <w:r w:rsidR="00577C32">
        <w:t xml:space="preserve">ett </w:t>
      </w:r>
      <w:r>
        <w:t xml:space="preserve">kattnät för sandlådan </w:t>
      </w:r>
      <w:r w:rsidR="00284A37">
        <w:t xml:space="preserve">för </w:t>
      </w:r>
      <w:r w:rsidR="00706E1A">
        <w:t>att förhindra</w:t>
      </w:r>
      <w:r w:rsidR="00284A37">
        <w:t xml:space="preserve"> katter att göra sina behov</w:t>
      </w:r>
      <w:r w:rsidR="00577C32">
        <w:t xml:space="preserve"> där</w:t>
      </w:r>
      <w:r w:rsidR="00706E1A">
        <w:t>.</w:t>
      </w:r>
      <w:r w:rsidR="00284A37">
        <w:t xml:space="preserve"> </w:t>
      </w:r>
      <w:r w:rsidR="00706E1A">
        <w:t>Kattnätet</w:t>
      </w:r>
      <w:r>
        <w:t xml:space="preserve"> finns att hämta i teknikhuset. Varje förälder ansvarar för att kattnätet </w:t>
      </w:r>
      <w:r w:rsidR="00706E1A">
        <w:t xml:space="preserve">sedan </w:t>
      </w:r>
      <w:r>
        <w:t>används.</w:t>
      </w:r>
    </w:p>
    <w:p w14:paraId="272F425F" w14:textId="74B5D80D" w:rsidR="002333F6" w:rsidRDefault="002333F6" w:rsidP="00542B1C">
      <w:pPr>
        <w:rPr>
          <w:sz w:val="32"/>
          <w:szCs w:val="32"/>
        </w:rPr>
      </w:pPr>
    </w:p>
    <w:p w14:paraId="0AF7D40E" w14:textId="6E87362A" w:rsidR="002333F6" w:rsidRDefault="00577C32" w:rsidP="00542B1C">
      <w:pPr>
        <w:rPr>
          <w:sz w:val="32"/>
          <w:szCs w:val="32"/>
        </w:rPr>
      </w:pPr>
      <w:r>
        <w:rPr>
          <w:sz w:val="32"/>
          <w:szCs w:val="32"/>
        </w:rPr>
        <w:t>Ordinarie</w:t>
      </w:r>
      <w:r w:rsidR="002333F6">
        <w:rPr>
          <w:sz w:val="32"/>
          <w:szCs w:val="32"/>
        </w:rPr>
        <w:t xml:space="preserve"> stämman 2023</w:t>
      </w:r>
    </w:p>
    <w:p w14:paraId="5435D647" w14:textId="1469A340" w:rsidR="00577C32" w:rsidRDefault="00577C32" w:rsidP="00542B1C">
      <w:r>
        <w:t>Ordinarie stämma kommer att tisdagen den 28 mars 2023</w:t>
      </w:r>
      <w:r w:rsidR="00F05B8E">
        <w:t xml:space="preserve"> (på kvällen).</w:t>
      </w:r>
    </w:p>
    <w:p w14:paraId="7AF44F81" w14:textId="79372C57" w:rsidR="00577C32" w:rsidRDefault="00A334E9" w:rsidP="00542B1C">
      <w:r>
        <w:t>Motioner som skall behandlas på stämman skall vara inlämnade till styrelsen senast den 31 januari 2023. Inlämnad motion skall innehålla beskrivning och ekonomisk redogörelse så att stämman kan ta ställning.</w:t>
      </w:r>
    </w:p>
    <w:p w14:paraId="54ACF014" w14:textId="6D83000A" w:rsidR="00A334E9" w:rsidRDefault="00A334E9" w:rsidP="00542B1C">
      <w:r>
        <w:t>Kallelse och övriga handlingar kommer att skickas ut i enlighet med vad som står i stadgarna.</w:t>
      </w:r>
    </w:p>
    <w:p w14:paraId="55A57FFC" w14:textId="492BC63B" w:rsidR="00A334E9" w:rsidRDefault="00A334E9" w:rsidP="00542B1C"/>
    <w:p w14:paraId="2F609D8D" w14:textId="3D46C829" w:rsidR="00A334E9" w:rsidRDefault="00A334E9" w:rsidP="00542B1C">
      <w:pPr>
        <w:rPr>
          <w:sz w:val="32"/>
          <w:szCs w:val="32"/>
        </w:rPr>
      </w:pPr>
      <w:r>
        <w:rPr>
          <w:sz w:val="32"/>
          <w:szCs w:val="32"/>
        </w:rPr>
        <w:t xml:space="preserve">Samfällighetsavgift för </w:t>
      </w:r>
      <w:r w:rsidR="007E521C">
        <w:rPr>
          <w:sz w:val="32"/>
          <w:szCs w:val="32"/>
        </w:rPr>
        <w:t xml:space="preserve">3:e </w:t>
      </w:r>
      <w:proofErr w:type="spellStart"/>
      <w:r w:rsidR="007E521C">
        <w:rPr>
          <w:sz w:val="32"/>
          <w:szCs w:val="32"/>
        </w:rPr>
        <w:t>kv</w:t>
      </w:r>
      <w:proofErr w:type="spellEnd"/>
      <w:r w:rsidR="007E521C">
        <w:rPr>
          <w:sz w:val="32"/>
          <w:szCs w:val="32"/>
        </w:rPr>
        <w:t xml:space="preserve"> 2022</w:t>
      </w:r>
    </w:p>
    <w:p w14:paraId="4AE36D4C" w14:textId="77777777" w:rsidR="001B4B37" w:rsidRDefault="007E521C" w:rsidP="00542B1C">
      <w:r>
        <w:t xml:space="preserve">Inom kort </w:t>
      </w:r>
      <w:r w:rsidR="00516802">
        <w:t>kommer</w:t>
      </w:r>
      <w:r>
        <w:t xml:space="preserve"> faktura för 3:e </w:t>
      </w:r>
      <w:proofErr w:type="spellStart"/>
      <w:r>
        <w:t>kv</w:t>
      </w:r>
      <w:proofErr w:type="spellEnd"/>
      <w:r>
        <w:t xml:space="preserve"> (juli-</w:t>
      </w:r>
      <w:proofErr w:type="spellStart"/>
      <w:r>
        <w:t>sept</w:t>
      </w:r>
      <w:proofErr w:type="spellEnd"/>
      <w:r>
        <w:t xml:space="preserve">) att delas ut. </w:t>
      </w:r>
    </w:p>
    <w:p w14:paraId="47B5F4FC" w14:textId="1E0E5741" w:rsidR="007E521C" w:rsidRDefault="007E521C" w:rsidP="00542B1C">
      <w:r>
        <w:t>Förfallodag 31 okt</w:t>
      </w:r>
      <w:r w:rsidR="001B4B37">
        <w:t>ober.</w:t>
      </w:r>
    </w:p>
    <w:p w14:paraId="548BA1EC" w14:textId="0BCFB57A" w:rsidR="007E521C" w:rsidRDefault="007E521C" w:rsidP="00542B1C"/>
    <w:p w14:paraId="3A71BB86" w14:textId="50725F73" w:rsidR="007E521C" w:rsidRDefault="007E521C" w:rsidP="00542B1C">
      <w:pPr>
        <w:rPr>
          <w:sz w:val="32"/>
          <w:szCs w:val="32"/>
        </w:rPr>
      </w:pPr>
      <w:r>
        <w:rPr>
          <w:sz w:val="32"/>
          <w:szCs w:val="32"/>
        </w:rPr>
        <w:t>Vattenavläsning</w:t>
      </w:r>
    </w:p>
    <w:p w14:paraId="4EC4B11E" w14:textId="54ED1B1A" w:rsidR="007E521C" w:rsidRDefault="007E521C" w:rsidP="00542B1C">
      <w:r>
        <w:t>Underlag för vattenavläsning maj-okt 2022 kommer att delas ut under oktober månad. Faktura kommer att skickas</w:t>
      </w:r>
      <w:r w:rsidR="00B001C9">
        <w:t xml:space="preserve"> under november månad med förfallodag  30 november.</w:t>
      </w:r>
    </w:p>
    <w:p w14:paraId="27359C39" w14:textId="4EB70023" w:rsidR="0037162C" w:rsidRDefault="0037162C" w:rsidP="00542B1C"/>
    <w:p w14:paraId="5D8D18DA" w14:textId="4A7F1515" w:rsidR="0037162C" w:rsidRDefault="00706763" w:rsidP="00542B1C">
      <w:pPr>
        <w:rPr>
          <w:sz w:val="32"/>
          <w:szCs w:val="32"/>
        </w:rPr>
      </w:pPr>
      <w:r>
        <w:rPr>
          <w:sz w:val="32"/>
          <w:szCs w:val="32"/>
        </w:rPr>
        <w:t>Julgransbelysning</w:t>
      </w:r>
    </w:p>
    <w:p w14:paraId="0858B5D4" w14:textId="79A3DC8F" w:rsidR="00706763" w:rsidRDefault="00E604E8" w:rsidP="00542B1C">
      <w:r>
        <w:t xml:space="preserve">Julgransbelysningen slocknade helt i vintras och det var omöjligt att få tag i reservdelar. </w:t>
      </w:r>
      <w:r w:rsidR="00706763">
        <w:t xml:space="preserve">Styrelsen har </w:t>
      </w:r>
      <w:r>
        <w:t xml:space="preserve">därför </w:t>
      </w:r>
      <w:r w:rsidR="00706763">
        <w:t>beslutat att köpa in ny julgransbelysning</w:t>
      </w:r>
      <w:r>
        <w:t>.</w:t>
      </w:r>
      <w:r w:rsidR="00706763">
        <w:t xml:space="preserve"> </w:t>
      </w:r>
    </w:p>
    <w:p w14:paraId="427449E5" w14:textId="0243A35F" w:rsidR="00706763" w:rsidRDefault="00706763" w:rsidP="00542B1C"/>
    <w:p w14:paraId="77DF2A6E" w14:textId="3DB5153E" w:rsidR="00706763" w:rsidRDefault="00706763" w:rsidP="00542B1C">
      <w:r>
        <w:t>Sigtuna 2022-09-29</w:t>
      </w:r>
    </w:p>
    <w:p w14:paraId="66FCC2AA" w14:textId="379029F9" w:rsidR="00706763" w:rsidRPr="00706763" w:rsidRDefault="00706763" w:rsidP="00542B1C">
      <w:r>
        <w:t>Styrelsen</w:t>
      </w:r>
    </w:p>
    <w:p w14:paraId="62D1269C" w14:textId="0CC312C8" w:rsidR="002333F6" w:rsidRDefault="002333F6" w:rsidP="00542B1C">
      <w:pPr>
        <w:rPr>
          <w:sz w:val="32"/>
          <w:szCs w:val="32"/>
        </w:rPr>
      </w:pPr>
    </w:p>
    <w:p w14:paraId="32B4298C" w14:textId="77777777" w:rsidR="002333F6" w:rsidRPr="002333F6" w:rsidRDefault="002333F6" w:rsidP="00542B1C">
      <w:pPr>
        <w:rPr>
          <w:sz w:val="32"/>
          <w:szCs w:val="32"/>
        </w:rPr>
      </w:pPr>
    </w:p>
    <w:sectPr w:rsidR="002333F6" w:rsidRPr="002333F6" w:rsidSect="00DB7538">
      <w:headerReference w:type="default" r:id="rId10"/>
      <w:footerReference w:type="default" r:id="rId11"/>
      <w:pgSz w:w="11906" w:h="16838"/>
      <w:pgMar w:top="1417" w:right="20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BCB23" w14:textId="77777777" w:rsidR="00AC24DF" w:rsidRDefault="00AC24DF">
      <w:r>
        <w:separator/>
      </w:r>
    </w:p>
  </w:endnote>
  <w:endnote w:type="continuationSeparator" w:id="0">
    <w:p w14:paraId="3B0D22AC" w14:textId="77777777" w:rsidR="00AC24DF" w:rsidRDefault="00AC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A966F" w14:textId="504E8D56" w:rsidR="00CD2423" w:rsidRPr="00DB26DC" w:rsidRDefault="00CD2423">
    <w:pPr>
      <w:pStyle w:val="Sidfot"/>
      <w:rPr>
        <w:lang w:val="en-US"/>
      </w:rPr>
    </w:pPr>
    <w:r w:rsidRPr="00DB26DC">
      <w:rPr>
        <w:lang w:val="en-US"/>
      </w:rPr>
      <w:t>_______________________________________________________________</w:t>
    </w:r>
  </w:p>
  <w:p w14:paraId="0AC5DA6C" w14:textId="1E4A543E" w:rsidR="0065741D" w:rsidRPr="00DB26DC" w:rsidRDefault="007E6482">
    <w:pPr>
      <w:pStyle w:val="Sidfot"/>
      <w:rPr>
        <w:lang w:val="en-US"/>
      </w:rPr>
    </w:pPr>
    <w:proofErr w:type="spellStart"/>
    <w:r w:rsidRPr="00DB26DC">
      <w:rPr>
        <w:lang w:val="en-US"/>
      </w:rPr>
      <w:t>Orgnr</w:t>
    </w:r>
    <w:proofErr w:type="spellEnd"/>
    <w:r w:rsidRPr="00DB26DC">
      <w:rPr>
        <w:lang w:val="en-US"/>
      </w:rPr>
      <w:t xml:space="preserve"> 717912-9197</w:t>
    </w:r>
    <w:r w:rsidRPr="00DB26DC">
      <w:rPr>
        <w:lang w:val="en-US"/>
      </w:rPr>
      <w:tab/>
    </w:r>
    <w:r w:rsidR="00FC1DC9" w:rsidRPr="00DB26DC">
      <w:rPr>
        <w:lang w:val="en-US"/>
      </w:rPr>
      <w:tab/>
    </w:r>
    <w:proofErr w:type="spellStart"/>
    <w:r w:rsidRPr="00DB26DC">
      <w:rPr>
        <w:lang w:val="en-US"/>
      </w:rPr>
      <w:t>Bg</w:t>
    </w:r>
    <w:proofErr w:type="spellEnd"/>
    <w:r w:rsidRPr="00DB26DC">
      <w:rPr>
        <w:lang w:val="en-US"/>
      </w:rPr>
      <w:t xml:space="preserve"> nr 790-5482</w:t>
    </w:r>
  </w:p>
  <w:p w14:paraId="635913F6" w14:textId="45B5B29E" w:rsidR="00187DA6" w:rsidRPr="00DB26DC" w:rsidRDefault="007B6C2A" w:rsidP="004A0F5B">
    <w:pPr>
      <w:pStyle w:val="Sidfot"/>
      <w:rPr>
        <w:rStyle w:val="Hyperlnk"/>
        <w:lang w:val="en-US"/>
      </w:rPr>
    </w:pPr>
    <w:r w:rsidRPr="00DB26DC">
      <w:rPr>
        <w:lang w:val="en-US"/>
      </w:rPr>
      <w:t xml:space="preserve">Email </w:t>
    </w:r>
    <w:hyperlink r:id="rId1" w:history="1">
      <w:r w:rsidR="00187DA6" w:rsidRPr="00DB26DC">
        <w:rPr>
          <w:rStyle w:val="Hyperlnk"/>
          <w:lang w:val="en-US"/>
        </w:rPr>
        <w:t>styrelsensofiagyllenhielm@outlook.com</w:t>
      </w:r>
    </w:hyperlink>
    <w:r w:rsidR="00187DA6" w:rsidRPr="00DB26DC">
      <w:rPr>
        <w:rStyle w:val="Hyperlnk"/>
        <w:lang w:val="en-US"/>
      </w:rPr>
      <w:t xml:space="preserve"> </w:t>
    </w:r>
  </w:p>
  <w:p w14:paraId="6B5F9D14" w14:textId="77777777" w:rsidR="00187DA6" w:rsidRPr="00DB26DC" w:rsidRDefault="00187DA6" w:rsidP="007B6C2A">
    <w:pPr>
      <w:pStyle w:val="Sidfot"/>
      <w:jc w:val="center"/>
      <w:rPr>
        <w:rStyle w:val="Hyperlnk"/>
        <w:lang w:val="en-US"/>
      </w:rPr>
    </w:pPr>
  </w:p>
  <w:p w14:paraId="4E1A0ADD" w14:textId="55CF8D92" w:rsidR="007B6C2A" w:rsidRPr="00DB26DC" w:rsidRDefault="007B6C2A" w:rsidP="00F76FCA">
    <w:pPr>
      <w:pStyle w:val="Sidfot"/>
      <w:jc w:val="center"/>
      <w:rPr>
        <w:lang w:val="en-US"/>
      </w:rPr>
    </w:pPr>
    <w:r w:rsidRPr="00DB26DC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0D5D7" w14:textId="77777777" w:rsidR="00AC24DF" w:rsidRDefault="00AC24DF">
      <w:r>
        <w:separator/>
      </w:r>
    </w:p>
  </w:footnote>
  <w:footnote w:type="continuationSeparator" w:id="0">
    <w:p w14:paraId="2E99FF12" w14:textId="77777777" w:rsidR="00AC24DF" w:rsidRDefault="00AC2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996"/>
      <w:gridCol w:w="4304"/>
    </w:tblGrid>
    <w:tr w:rsidR="00AD2B08" w:rsidRPr="009F6072" w14:paraId="51A84466" w14:textId="77777777" w:rsidTr="00A00644">
      <w:trPr>
        <w:trHeight w:val="408"/>
      </w:trPr>
      <w:tc>
        <w:tcPr>
          <w:tcW w:w="3908" w:type="dxa"/>
          <w:shd w:val="clear" w:color="auto" w:fill="auto"/>
        </w:tcPr>
        <w:p w14:paraId="1D7C6AF3" w14:textId="77777777" w:rsidR="007E6482" w:rsidRDefault="00FE4BAF">
          <w:pPr>
            <w:pStyle w:val="Sidhuvud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1BBA44F2" wp14:editId="53F3BE59">
                <wp:simplePos x="0" y="0"/>
                <wp:positionH relativeFrom="column">
                  <wp:posOffset>-45720</wp:posOffset>
                </wp:positionH>
                <wp:positionV relativeFrom="paragraph">
                  <wp:posOffset>107950</wp:posOffset>
                </wp:positionV>
                <wp:extent cx="2400300" cy="438150"/>
                <wp:effectExtent l="0" t="0" r="0" b="0"/>
                <wp:wrapTight wrapText="bothSides">
                  <wp:wrapPolygon edited="0">
                    <wp:start x="0" y="0"/>
                    <wp:lineTo x="0" y="20661"/>
                    <wp:lineTo x="21429" y="20661"/>
                    <wp:lineTo x="21429" y="0"/>
                    <wp:lineTo x="0" y="0"/>
                  </wp:wrapPolygon>
                </wp:wrapTight>
                <wp:docPr id="2" name="Bild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04" w:type="dxa"/>
          <w:shd w:val="clear" w:color="auto" w:fill="auto"/>
        </w:tcPr>
        <w:p w14:paraId="491FA081" w14:textId="77777777" w:rsidR="00AD2B08" w:rsidRDefault="00244761" w:rsidP="009F6072">
          <w:pPr>
            <w:pStyle w:val="Sidhuvud"/>
            <w:jc w:val="right"/>
            <w:rPr>
              <w:rFonts w:ascii="Century Gothic" w:hAnsi="Century Gothic"/>
              <w:b/>
              <w:sz w:val="32"/>
              <w:szCs w:val="32"/>
            </w:rPr>
          </w:pPr>
          <w:r w:rsidRPr="00244761">
            <w:rPr>
              <w:rFonts w:ascii="Century Gothic" w:hAnsi="Century Gothic"/>
              <w:b/>
              <w:sz w:val="32"/>
              <w:szCs w:val="32"/>
            </w:rPr>
            <w:t>Informationsblad</w:t>
          </w:r>
        </w:p>
        <w:p w14:paraId="5D599B50" w14:textId="16EA1E5D" w:rsidR="00244761" w:rsidRPr="009F6072" w:rsidRDefault="008D412E" w:rsidP="008D412E">
          <w:pPr>
            <w:pStyle w:val="Sidhuvud"/>
            <w:jc w:val="right"/>
            <w:rPr>
              <w:rFonts w:ascii="Century Gothic" w:hAnsi="Century Gothic"/>
              <w:sz w:val="32"/>
              <w:szCs w:val="32"/>
            </w:rPr>
          </w:pPr>
          <w:r>
            <w:rPr>
              <w:rFonts w:ascii="Century Gothic" w:hAnsi="Century Gothic"/>
              <w:sz w:val="32"/>
              <w:szCs w:val="32"/>
            </w:rPr>
            <w:t>September 2022</w:t>
          </w:r>
        </w:p>
      </w:tc>
    </w:tr>
    <w:tr w:rsidR="006D555B" w:rsidRPr="009F6072" w14:paraId="1BCAF3A4" w14:textId="77777777" w:rsidTr="00A00644">
      <w:trPr>
        <w:trHeight w:val="408"/>
      </w:trPr>
      <w:tc>
        <w:tcPr>
          <w:tcW w:w="3908" w:type="dxa"/>
          <w:shd w:val="clear" w:color="auto" w:fill="auto"/>
        </w:tcPr>
        <w:p w14:paraId="3F54CBF4" w14:textId="77777777" w:rsidR="006D555B" w:rsidRDefault="006D555B">
          <w:pPr>
            <w:pStyle w:val="Sidhuvud"/>
            <w:rPr>
              <w:noProof/>
            </w:rPr>
          </w:pPr>
        </w:p>
      </w:tc>
      <w:tc>
        <w:tcPr>
          <w:tcW w:w="4304" w:type="dxa"/>
          <w:shd w:val="clear" w:color="auto" w:fill="auto"/>
        </w:tcPr>
        <w:p w14:paraId="332133BF" w14:textId="77777777" w:rsidR="006D555B" w:rsidRPr="00244761" w:rsidRDefault="006D555B" w:rsidP="009F6072">
          <w:pPr>
            <w:pStyle w:val="Sidhuvud"/>
            <w:jc w:val="right"/>
            <w:rPr>
              <w:rFonts w:ascii="Century Gothic" w:hAnsi="Century Gothic"/>
              <w:b/>
              <w:sz w:val="32"/>
              <w:szCs w:val="32"/>
            </w:rPr>
          </w:pPr>
        </w:p>
      </w:tc>
    </w:tr>
  </w:tbl>
  <w:p w14:paraId="53F19878" w14:textId="77777777" w:rsidR="00AD2B08" w:rsidRDefault="00AD2B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61E"/>
    <w:multiLevelType w:val="multilevel"/>
    <w:tmpl w:val="DCD44C20"/>
    <w:numStyleLink w:val="FormatmallPunktlista"/>
  </w:abstractNum>
  <w:abstractNum w:abstractNumId="1" w15:restartNumberingAfterBreak="0">
    <w:nsid w:val="03FF799F"/>
    <w:multiLevelType w:val="multilevel"/>
    <w:tmpl w:val="C0B67D0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454"/>
        </w:tabs>
        <w:ind w:left="1224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B322198"/>
    <w:multiLevelType w:val="hybridMultilevel"/>
    <w:tmpl w:val="DCD44C20"/>
    <w:lvl w:ilvl="0" w:tplc="C64AC276">
      <w:start w:val="3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F7A51"/>
    <w:multiLevelType w:val="multilevel"/>
    <w:tmpl w:val="73E2101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077"/>
        </w:tabs>
        <w:ind w:left="907" w:hanging="45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6D527E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D002FE2"/>
    <w:multiLevelType w:val="multilevel"/>
    <w:tmpl w:val="52C0E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DF15748"/>
    <w:multiLevelType w:val="multilevel"/>
    <w:tmpl w:val="220216C4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E876186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16D0CAD"/>
    <w:multiLevelType w:val="hybridMultilevel"/>
    <w:tmpl w:val="A740CECE"/>
    <w:lvl w:ilvl="0" w:tplc="C64AC276">
      <w:start w:val="3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9" w15:restartNumberingAfterBreak="0">
    <w:nsid w:val="227C15EF"/>
    <w:multiLevelType w:val="multilevel"/>
    <w:tmpl w:val="46569D6E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9321D6E"/>
    <w:multiLevelType w:val="multilevel"/>
    <w:tmpl w:val="DCD44C20"/>
    <w:numStyleLink w:val="FormatmallPunktlista"/>
  </w:abstractNum>
  <w:abstractNum w:abstractNumId="11" w15:restartNumberingAfterBreak="0">
    <w:nsid w:val="2A9C70D4"/>
    <w:multiLevelType w:val="multilevel"/>
    <w:tmpl w:val="DCD44C20"/>
    <w:numStyleLink w:val="FormatmallPunktlista"/>
  </w:abstractNum>
  <w:abstractNum w:abstractNumId="12" w15:restartNumberingAfterBreak="0">
    <w:nsid w:val="327F7E6F"/>
    <w:multiLevelType w:val="multilevel"/>
    <w:tmpl w:val="DCD44C20"/>
    <w:numStyleLink w:val="FormatmallPunktlista"/>
  </w:abstractNum>
  <w:abstractNum w:abstractNumId="13" w15:restartNumberingAfterBreak="0">
    <w:nsid w:val="35193E45"/>
    <w:multiLevelType w:val="multilevel"/>
    <w:tmpl w:val="FDF67A5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792" w:hanging="792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440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CAF4EC2"/>
    <w:multiLevelType w:val="multilevel"/>
    <w:tmpl w:val="77AC9C2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440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DA645A7"/>
    <w:multiLevelType w:val="multilevel"/>
    <w:tmpl w:val="DCD44C20"/>
    <w:numStyleLink w:val="FormatmallPunktlista"/>
  </w:abstractNum>
  <w:abstractNum w:abstractNumId="16" w15:restartNumberingAfterBreak="0">
    <w:nsid w:val="3EDB12EE"/>
    <w:multiLevelType w:val="multilevel"/>
    <w:tmpl w:val="4B72CD2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567"/>
        </w:tabs>
        <w:ind w:left="1224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73B6FB3"/>
    <w:multiLevelType w:val="multilevel"/>
    <w:tmpl w:val="DCD44C20"/>
    <w:numStyleLink w:val="FormatmallPunktlista"/>
  </w:abstractNum>
  <w:abstractNum w:abstractNumId="18" w15:restartNumberingAfterBreak="0">
    <w:nsid w:val="530645F8"/>
    <w:multiLevelType w:val="multilevel"/>
    <w:tmpl w:val="DCD44C20"/>
    <w:numStyleLink w:val="FormatmallPunktlista"/>
  </w:abstractNum>
  <w:abstractNum w:abstractNumId="19" w15:restartNumberingAfterBreak="0">
    <w:nsid w:val="5C7F2D40"/>
    <w:multiLevelType w:val="multilevel"/>
    <w:tmpl w:val="10C82BB0"/>
    <w:lvl w:ilvl="0">
      <w:start w:val="1"/>
      <w:numFmt w:val="none"/>
      <w:pStyle w:val="Rubrik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ubrik2"/>
      <w:lvlText w:val="%2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pStyle w:val="Rubrik3"/>
      <w:lvlText w:val="%1%2.%3."/>
      <w:lvlJc w:val="left"/>
      <w:pPr>
        <w:tabs>
          <w:tab w:val="num" w:pos="1077"/>
        </w:tabs>
        <w:ind w:left="907" w:hanging="45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FC84CDB"/>
    <w:multiLevelType w:val="multilevel"/>
    <w:tmpl w:val="421EF75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680" w:hanging="680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440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3AC024C"/>
    <w:multiLevelType w:val="multilevel"/>
    <w:tmpl w:val="57D273EC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B6543E9"/>
    <w:multiLevelType w:val="multilevel"/>
    <w:tmpl w:val="46EC319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440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CD906DE"/>
    <w:multiLevelType w:val="multilevel"/>
    <w:tmpl w:val="DCD44C20"/>
    <w:styleLink w:val="FormatmallPunktlista"/>
    <w:lvl w:ilvl="0">
      <w:start w:val="3"/>
      <w:numFmt w:val="bullet"/>
      <w:lvlText w:val="-"/>
      <w:lvlJc w:val="left"/>
      <w:pPr>
        <w:tabs>
          <w:tab w:val="num" w:pos="1437"/>
        </w:tabs>
        <w:ind w:left="1437" w:hanging="360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B6637"/>
    <w:multiLevelType w:val="multilevel"/>
    <w:tmpl w:val="6C02E24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44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4C875B9"/>
    <w:multiLevelType w:val="multilevel"/>
    <w:tmpl w:val="DCD44C20"/>
    <w:numStyleLink w:val="FormatmallPunktlista"/>
  </w:abstractNum>
  <w:abstractNum w:abstractNumId="26" w15:restartNumberingAfterBreak="0">
    <w:nsid w:val="79603706"/>
    <w:multiLevelType w:val="multilevel"/>
    <w:tmpl w:val="DCD44C20"/>
    <w:numStyleLink w:val="FormatmallPunktlista"/>
  </w:abstractNum>
  <w:abstractNum w:abstractNumId="27" w15:restartNumberingAfterBreak="0">
    <w:nsid w:val="7EF302A5"/>
    <w:multiLevelType w:val="multilevel"/>
    <w:tmpl w:val="580886D0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100875956">
    <w:abstractNumId w:val="9"/>
  </w:num>
  <w:num w:numId="2" w16cid:durableId="940184069">
    <w:abstractNumId w:val="7"/>
  </w:num>
  <w:num w:numId="3" w16cid:durableId="1701273810">
    <w:abstractNumId w:val="5"/>
  </w:num>
  <w:num w:numId="4" w16cid:durableId="170488288">
    <w:abstractNumId w:val="19"/>
  </w:num>
  <w:num w:numId="5" w16cid:durableId="886645014">
    <w:abstractNumId w:val="6"/>
  </w:num>
  <w:num w:numId="6" w16cid:durableId="1833906876">
    <w:abstractNumId w:val="27"/>
  </w:num>
  <w:num w:numId="7" w16cid:durableId="1691027900">
    <w:abstractNumId w:val="22"/>
  </w:num>
  <w:num w:numId="8" w16cid:durableId="983238060">
    <w:abstractNumId w:val="13"/>
  </w:num>
  <w:num w:numId="9" w16cid:durableId="501088599">
    <w:abstractNumId w:val="20"/>
  </w:num>
  <w:num w:numId="10" w16cid:durableId="54399332">
    <w:abstractNumId w:val="14"/>
  </w:num>
  <w:num w:numId="11" w16cid:durableId="1962875442">
    <w:abstractNumId w:val="24"/>
  </w:num>
  <w:num w:numId="12" w16cid:durableId="1897160656">
    <w:abstractNumId w:val="16"/>
  </w:num>
  <w:num w:numId="13" w16cid:durableId="975910545">
    <w:abstractNumId w:val="1"/>
  </w:num>
  <w:num w:numId="14" w16cid:durableId="1288001087">
    <w:abstractNumId w:val="21"/>
  </w:num>
  <w:num w:numId="15" w16cid:durableId="1287194974">
    <w:abstractNumId w:val="3"/>
  </w:num>
  <w:num w:numId="16" w16cid:durableId="327098199">
    <w:abstractNumId w:val="8"/>
  </w:num>
  <w:num w:numId="17" w16cid:durableId="2065718535">
    <w:abstractNumId w:val="4"/>
  </w:num>
  <w:num w:numId="18" w16cid:durableId="983390019">
    <w:abstractNumId w:val="2"/>
  </w:num>
  <w:num w:numId="19" w16cid:durableId="1112899321">
    <w:abstractNumId w:val="23"/>
  </w:num>
  <w:num w:numId="20" w16cid:durableId="1353342525">
    <w:abstractNumId w:val="12"/>
  </w:num>
  <w:num w:numId="21" w16cid:durableId="1010258325">
    <w:abstractNumId w:val="15"/>
  </w:num>
  <w:num w:numId="22" w16cid:durableId="288827360">
    <w:abstractNumId w:val="18"/>
  </w:num>
  <w:num w:numId="23" w16cid:durableId="2125222851">
    <w:abstractNumId w:val="26"/>
  </w:num>
  <w:num w:numId="24" w16cid:durableId="910383494">
    <w:abstractNumId w:val="10"/>
  </w:num>
  <w:num w:numId="25" w16cid:durableId="843058352">
    <w:abstractNumId w:val="11"/>
  </w:num>
  <w:num w:numId="26" w16cid:durableId="551189798">
    <w:abstractNumId w:val="17"/>
  </w:num>
  <w:num w:numId="27" w16cid:durableId="661349583">
    <w:abstractNumId w:val="25"/>
  </w:num>
  <w:num w:numId="28" w16cid:durableId="17835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6B"/>
    <w:rsid w:val="0000120F"/>
    <w:rsid w:val="0000153D"/>
    <w:rsid w:val="000041E1"/>
    <w:rsid w:val="00034DEF"/>
    <w:rsid w:val="000376C0"/>
    <w:rsid w:val="000436A9"/>
    <w:rsid w:val="00053A61"/>
    <w:rsid w:val="00063298"/>
    <w:rsid w:val="00066E12"/>
    <w:rsid w:val="0008445C"/>
    <w:rsid w:val="000937FA"/>
    <w:rsid w:val="000B1E97"/>
    <w:rsid w:val="000B726B"/>
    <w:rsid w:val="000C32E1"/>
    <w:rsid w:val="000C5884"/>
    <w:rsid w:val="000F0861"/>
    <w:rsid w:val="000F24AC"/>
    <w:rsid w:val="000F3F65"/>
    <w:rsid w:val="001023D4"/>
    <w:rsid w:val="0011664E"/>
    <w:rsid w:val="00123FCB"/>
    <w:rsid w:val="00124137"/>
    <w:rsid w:val="001249B6"/>
    <w:rsid w:val="00124BD4"/>
    <w:rsid w:val="00126817"/>
    <w:rsid w:val="001270E7"/>
    <w:rsid w:val="00130340"/>
    <w:rsid w:val="0013628C"/>
    <w:rsid w:val="00141C7B"/>
    <w:rsid w:val="00143CB5"/>
    <w:rsid w:val="00146E53"/>
    <w:rsid w:val="00152871"/>
    <w:rsid w:val="00161A03"/>
    <w:rsid w:val="0016279A"/>
    <w:rsid w:val="001842DA"/>
    <w:rsid w:val="00187DA6"/>
    <w:rsid w:val="0019757B"/>
    <w:rsid w:val="001A7BAF"/>
    <w:rsid w:val="001B275E"/>
    <w:rsid w:val="001B4B37"/>
    <w:rsid w:val="001C232D"/>
    <w:rsid w:val="001C365E"/>
    <w:rsid w:val="001D54B1"/>
    <w:rsid w:val="001F134E"/>
    <w:rsid w:val="001F1F01"/>
    <w:rsid w:val="00210B70"/>
    <w:rsid w:val="002333F6"/>
    <w:rsid w:val="00236C1D"/>
    <w:rsid w:val="00244761"/>
    <w:rsid w:val="00250769"/>
    <w:rsid w:val="00264E56"/>
    <w:rsid w:val="0027520F"/>
    <w:rsid w:val="00284A37"/>
    <w:rsid w:val="002869DE"/>
    <w:rsid w:val="00294835"/>
    <w:rsid w:val="00296AEB"/>
    <w:rsid w:val="002A2D8F"/>
    <w:rsid w:val="002A3F09"/>
    <w:rsid w:val="002B158E"/>
    <w:rsid w:val="002C044A"/>
    <w:rsid w:val="002C2F49"/>
    <w:rsid w:val="002C50B9"/>
    <w:rsid w:val="002D221F"/>
    <w:rsid w:val="002D48AE"/>
    <w:rsid w:val="002D7231"/>
    <w:rsid w:val="002E2C54"/>
    <w:rsid w:val="002E79F3"/>
    <w:rsid w:val="002F57E8"/>
    <w:rsid w:val="00304A02"/>
    <w:rsid w:val="00311292"/>
    <w:rsid w:val="00361F39"/>
    <w:rsid w:val="00365578"/>
    <w:rsid w:val="00365B37"/>
    <w:rsid w:val="003702FD"/>
    <w:rsid w:val="00370455"/>
    <w:rsid w:val="00370D51"/>
    <w:rsid w:val="0037162C"/>
    <w:rsid w:val="003721F3"/>
    <w:rsid w:val="00372FB7"/>
    <w:rsid w:val="00386384"/>
    <w:rsid w:val="00393D5E"/>
    <w:rsid w:val="003A1862"/>
    <w:rsid w:val="003B546A"/>
    <w:rsid w:val="003B6ED9"/>
    <w:rsid w:val="003C2DD0"/>
    <w:rsid w:val="003C2F21"/>
    <w:rsid w:val="003D2248"/>
    <w:rsid w:val="003E07EF"/>
    <w:rsid w:val="003F63D7"/>
    <w:rsid w:val="0040161F"/>
    <w:rsid w:val="00405D02"/>
    <w:rsid w:val="00406D43"/>
    <w:rsid w:val="0041466B"/>
    <w:rsid w:val="004161CF"/>
    <w:rsid w:val="00420670"/>
    <w:rsid w:val="00422864"/>
    <w:rsid w:val="00426EEE"/>
    <w:rsid w:val="004322F7"/>
    <w:rsid w:val="00444E82"/>
    <w:rsid w:val="0045274E"/>
    <w:rsid w:val="00456CB1"/>
    <w:rsid w:val="00464021"/>
    <w:rsid w:val="00483B2C"/>
    <w:rsid w:val="00483FB6"/>
    <w:rsid w:val="0049104E"/>
    <w:rsid w:val="00492B9D"/>
    <w:rsid w:val="00497BD8"/>
    <w:rsid w:val="004A0F5B"/>
    <w:rsid w:val="004A7214"/>
    <w:rsid w:val="004B0B06"/>
    <w:rsid w:val="004B598C"/>
    <w:rsid w:val="004C3205"/>
    <w:rsid w:val="004D4D2F"/>
    <w:rsid w:val="004D60DE"/>
    <w:rsid w:val="004D6655"/>
    <w:rsid w:val="00501A44"/>
    <w:rsid w:val="00502403"/>
    <w:rsid w:val="00510CC6"/>
    <w:rsid w:val="00516802"/>
    <w:rsid w:val="0052487C"/>
    <w:rsid w:val="00525AAA"/>
    <w:rsid w:val="005363D5"/>
    <w:rsid w:val="00536650"/>
    <w:rsid w:val="00542B1C"/>
    <w:rsid w:val="0056184A"/>
    <w:rsid w:val="00564E0D"/>
    <w:rsid w:val="00565CDF"/>
    <w:rsid w:val="00567ACD"/>
    <w:rsid w:val="005751F3"/>
    <w:rsid w:val="00577C32"/>
    <w:rsid w:val="00580FBD"/>
    <w:rsid w:val="005A583B"/>
    <w:rsid w:val="005B5403"/>
    <w:rsid w:val="005B6E19"/>
    <w:rsid w:val="005C3131"/>
    <w:rsid w:val="005D0CAD"/>
    <w:rsid w:val="005D5C57"/>
    <w:rsid w:val="005D6D71"/>
    <w:rsid w:val="005F03EF"/>
    <w:rsid w:val="00620BAE"/>
    <w:rsid w:val="006324E9"/>
    <w:rsid w:val="00642C4F"/>
    <w:rsid w:val="0065023F"/>
    <w:rsid w:val="0065741D"/>
    <w:rsid w:val="0066244F"/>
    <w:rsid w:val="006660E4"/>
    <w:rsid w:val="0067083F"/>
    <w:rsid w:val="00674E61"/>
    <w:rsid w:val="00680556"/>
    <w:rsid w:val="006A5914"/>
    <w:rsid w:val="006C5D03"/>
    <w:rsid w:val="006D555B"/>
    <w:rsid w:val="006D6E9C"/>
    <w:rsid w:val="006E1C55"/>
    <w:rsid w:val="006F6BAE"/>
    <w:rsid w:val="00703686"/>
    <w:rsid w:val="00703795"/>
    <w:rsid w:val="00706763"/>
    <w:rsid w:val="00706E1A"/>
    <w:rsid w:val="00713201"/>
    <w:rsid w:val="007150C9"/>
    <w:rsid w:val="0071689F"/>
    <w:rsid w:val="00720925"/>
    <w:rsid w:val="00725A93"/>
    <w:rsid w:val="0073165A"/>
    <w:rsid w:val="00734C73"/>
    <w:rsid w:val="00735AC9"/>
    <w:rsid w:val="0074653C"/>
    <w:rsid w:val="00747BDB"/>
    <w:rsid w:val="00752FF4"/>
    <w:rsid w:val="007606EC"/>
    <w:rsid w:val="00770A5E"/>
    <w:rsid w:val="0078125B"/>
    <w:rsid w:val="00784CC7"/>
    <w:rsid w:val="007A3D5F"/>
    <w:rsid w:val="007A60EC"/>
    <w:rsid w:val="007B6C2A"/>
    <w:rsid w:val="007B715D"/>
    <w:rsid w:val="007B761C"/>
    <w:rsid w:val="007E0A3A"/>
    <w:rsid w:val="007E2876"/>
    <w:rsid w:val="007E521C"/>
    <w:rsid w:val="007E6482"/>
    <w:rsid w:val="007F124C"/>
    <w:rsid w:val="00810ED3"/>
    <w:rsid w:val="00814787"/>
    <w:rsid w:val="0081711F"/>
    <w:rsid w:val="00822680"/>
    <w:rsid w:val="008249A6"/>
    <w:rsid w:val="00825FEF"/>
    <w:rsid w:val="00833AB3"/>
    <w:rsid w:val="00847390"/>
    <w:rsid w:val="00853301"/>
    <w:rsid w:val="0086061F"/>
    <w:rsid w:val="00861334"/>
    <w:rsid w:val="00863FE8"/>
    <w:rsid w:val="008653D8"/>
    <w:rsid w:val="00866ABE"/>
    <w:rsid w:val="00871CED"/>
    <w:rsid w:val="0088055E"/>
    <w:rsid w:val="00882E3A"/>
    <w:rsid w:val="0088434E"/>
    <w:rsid w:val="00887124"/>
    <w:rsid w:val="00891031"/>
    <w:rsid w:val="008935AF"/>
    <w:rsid w:val="00894A6C"/>
    <w:rsid w:val="008B0D39"/>
    <w:rsid w:val="008B32ED"/>
    <w:rsid w:val="008C180B"/>
    <w:rsid w:val="008C58B3"/>
    <w:rsid w:val="008D2ABE"/>
    <w:rsid w:val="008D412E"/>
    <w:rsid w:val="008D574B"/>
    <w:rsid w:val="008F16A0"/>
    <w:rsid w:val="0091233D"/>
    <w:rsid w:val="00915B48"/>
    <w:rsid w:val="0093260B"/>
    <w:rsid w:val="0093414E"/>
    <w:rsid w:val="00934783"/>
    <w:rsid w:val="00951444"/>
    <w:rsid w:val="009633AC"/>
    <w:rsid w:val="009655F4"/>
    <w:rsid w:val="00974B23"/>
    <w:rsid w:val="009864E5"/>
    <w:rsid w:val="009936AF"/>
    <w:rsid w:val="009A1A52"/>
    <w:rsid w:val="009A385E"/>
    <w:rsid w:val="009A6B6B"/>
    <w:rsid w:val="009A7696"/>
    <w:rsid w:val="009B4B78"/>
    <w:rsid w:val="009F39D7"/>
    <w:rsid w:val="009F6072"/>
    <w:rsid w:val="009F685C"/>
    <w:rsid w:val="00A00644"/>
    <w:rsid w:val="00A06062"/>
    <w:rsid w:val="00A1383A"/>
    <w:rsid w:val="00A2272C"/>
    <w:rsid w:val="00A22BDF"/>
    <w:rsid w:val="00A23140"/>
    <w:rsid w:val="00A24ACB"/>
    <w:rsid w:val="00A334E9"/>
    <w:rsid w:val="00A36248"/>
    <w:rsid w:val="00A36564"/>
    <w:rsid w:val="00A50B10"/>
    <w:rsid w:val="00A51675"/>
    <w:rsid w:val="00A54CAF"/>
    <w:rsid w:val="00A84C76"/>
    <w:rsid w:val="00A90C51"/>
    <w:rsid w:val="00A922A2"/>
    <w:rsid w:val="00A92D0B"/>
    <w:rsid w:val="00AB716E"/>
    <w:rsid w:val="00AC24DF"/>
    <w:rsid w:val="00AC6CFF"/>
    <w:rsid w:val="00AD2B08"/>
    <w:rsid w:val="00AD303D"/>
    <w:rsid w:val="00AD3EEA"/>
    <w:rsid w:val="00AD44AA"/>
    <w:rsid w:val="00AE5303"/>
    <w:rsid w:val="00AF182F"/>
    <w:rsid w:val="00AF4B77"/>
    <w:rsid w:val="00B001C9"/>
    <w:rsid w:val="00B006DA"/>
    <w:rsid w:val="00B11877"/>
    <w:rsid w:val="00B121C5"/>
    <w:rsid w:val="00B17C8D"/>
    <w:rsid w:val="00B26615"/>
    <w:rsid w:val="00B27300"/>
    <w:rsid w:val="00B30442"/>
    <w:rsid w:val="00B444C5"/>
    <w:rsid w:val="00B51D9A"/>
    <w:rsid w:val="00B541DA"/>
    <w:rsid w:val="00B60846"/>
    <w:rsid w:val="00B7317C"/>
    <w:rsid w:val="00B815EF"/>
    <w:rsid w:val="00B9319A"/>
    <w:rsid w:val="00B94847"/>
    <w:rsid w:val="00B94A83"/>
    <w:rsid w:val="00BA4961"/>
    <w:rsid w:val="00BA5244"/>
    <w:rsid w:val="00BC4F84"/>
    <w:rsid w:val="00BD069B"/>
    <w:rsid w:val="00BD358E"/>
    <w:rsid w:val="00BD5C85"/>
    <w:rsid w:val="00BE2B5B"/>
    <w:rsid w:val="00BE6E46"/>
    <w:rsid w:val="00C048FB"/>
    <w:rsid w:val="00C05D9D"/>
    <w:rsid w:val="00C06C67"/>
    <w:rsid w:val="00C070E1"/>
    <w:rsid w:val="00C132AF"/>
    <w:rsid w:val="00C1495C"/>
    <w:rsid w:val="00C513DA"/>
    <w:rsid w:val="00C526F5"/>
    <w:rsid w:val="00C55939"/>
    <w:rsid w:val="00C60B78"/>
    <w:rsid w:val="00C61024"/>
    <w:rsid w:val="00C65BA1"/>
    <w:rsid w:val="00C670C8"/>
    <w:rsid w:val="00C739A2"/>
    <w:rsid w:val="00C76D7C"/>
    <w:rsid w:val="00C84C37"/>
    <w:rsid w:val="00C91423"/>
    <w:rsid w:val="00CB168B"/>
    <w:rsid w:val="00CB44CE"/>
    <w:rsid w:val="00CB5EC0"/>
    <w:rsid w:val="00CB6EC9"/>
    <w:rsid w:val="00CB7F58"/>
    <w:rsid w:val="00CC2001"/>
    <w:rsid w:val="00CD2423"/>
    <w:rsid w:val="00CD7389"/>
    <w:rsid w:val="00CE1E3B"/>
    <w:rsid w:val="00CE1EE2"/>
    <w:rsid w:val="00D0066B"/>
    <w:rsid w:val="00D10752"/>
    <w:rsid w:val="00D164A5"/>
    <w:rsid w:val="00D172BE"/>
    <w:rsid w:val="00D21ECA"/>
    <w:rsid w:val="00D24A00"/>
    <w:rsid w:val="00D27C07"/>
    <w:rsid w:val="00D36530"/>
    <w:rsid w:val="00D432FE"/>
    <w:rsid w:val="00D45114"/>
    <w:rsid w:val="00D462AA"/>
    <w:rsid w:val="00D55066"/>
    <w:rsid w:val="00D552BC"/>
    <w:rsid w:val="00D7533E"/>
    <w:rsid w:val="00D7625A"/>
    <w:rsid w:val="00D818D3"/>
    <w:rsid w:val="00DB23FE"/>
    <w:rsid w:val="00DB26DC"/>
    <w:rsid w:val="00DB7538"/>
    <w:rsid w:val="00DE1F7C"/>
    <w:rsid w:val="00DF5FCB"/>
    <w:rsid w:val="00DF6EE5"/>
    <w:rsid w:val="00DF7731"/>
    <w:rsid w:val="00E02A60"/>
    <w:rsid w:val="00E06D77"/>
    <w:rsid w:val="00E206DE"/>
    <w:rsid w:val="00E20805"/>
    <w:rsid w:val="00E32036"/>
    <w:rsid w:val="00E4190E"/>
    <w:rsid w:val="00E45CB3"/>
    <w:rsid w:val="00E53017"/>
    <w:rsid w:val="00E5572F"/>
    <w:rsid w:val="00E604E8"/>
    <w:rsid w:val="00E709FA"/>
    <w:rsid w:val="00E73D68"/>
    <w:rsid w:val="00E76345"/>
    <w:rsid w:val="00E76A25"/>
    <w:rsid w:val="00EA56F0"/>
    <w:rsid w:val="00EB6507"/>
    <w:rsid w:val="00EC274B"/>
    <w:rsid w:val="00EC3764"/>
    <w:rsid w:val="00ED02D2"/>
    <w:rsid w:val="00ED1429"/>
    <w:rsid w:val="00EE0AEC"/>
    <w:rsid w:val="00EE2BFD"/>
    <w:rsid w:val="00EE4BC4"/>
    <w:rsid w:val="00EF574B"/>
    <w:rsid w:val="00F05B8E"/>
    <w:rsid w:val="00F15655"/>
    <w:rsid w:val="00F164D5"/>
    <w:rsid w:val="00F24F19"/>
    <w:rsid w:val="00F27291"/>
    <w:rsid w:val="00F344C3"/>
    <w:rsid w:val="00F35FBE"/>
    <w:rsid w:val="00F404C1"/>
    <w:rsid w:val="00F517C8"/>
    <w:rsid w:val="00F54F42"/>
    <w:rsid w:val="00F55C12"/>
    <w:rsid w:val="00F63958"/>
    <w:rsid w:val="00F646C8"/>
    <w:rsid w:val="00F6590D"/>
    <w:rsid w:val="00F65D53"/>
    <w:rsid w:val="00F65E2F"/>
    <w:rsid w:val="00F6709A"/>
    <w:rsid w:val="00F72CE4"/>
    <w:rsid w:val="00F7616D"/>
    <w:rsid w:val="00F76FCA"/>
    <w:rsid w:val="00F87A2C"/>
    <w:rsid w:val="00F959D5"/>
    <w:rsid w:val="00F97C65"/>
    <w:rsid w:val="00FA1A0A"/>
    <w:rsid w:val="00FA20F4"/>
    <w:rsid w:val="00FA37E9"/>
    <w:rsid w:val="00FA3E61"/>
    <w:rsid w:val="00FA4839"/>
    <w:rsid w:val="00FA5F8C"/>
    <w:rsid w:val="00FA6DEB"/>
    <w:rsid w:val="00FB596B"/>
    <w:rsid w:val="00FC1DC9"/>
    <w:rsid w:val="00FC420F"/>
    <w:rsid w:val="00FC6F6D"/>
    <w:rsid w:val="00FE0E0E"/>
    <w:rsid w:val="00FE4BAF"/>
    <w:rsid w:val="00FE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E198B9"/>
  <w15:docId w15:val="{E2A54031-B73F-478D-B9E3-94B1EC22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134E"/>
    <w:pPr>
      <w:spacing w:before="120"/>
    </w:pPr>
    <w:rPr>
      <w:rFonts w:ascii="Arial" w:hAnsi="Arial"/>
      <w:sz w:val="24"/>
      <w:szCs w:val="24"/>
    </w:rPr>
  </w:style>
  <w:style w:type="paragraph" w:styleId="Rubrik1">
    <w:name w:val="heading 1"/>
    <w:basedOn w:val="Normal"/>
    <w:next w:val="Normal"/>
    <w:qFormat/>
    <w:rsid w:val="00915B48"/>
    <w:pPr>
      <w:keepNext/>
      <w:numPr>
        <w:numId w:val="4"/>
      </w:numPr>
      <w:spacing w:before="240"/>
      <w:outlineLvl w:val="0"/>
    </w:pPr>
    <w:rPr>
      <w:rFonts w:ascii="Century Gothic" w:hAnsi="Century Gothic" w:cs="Arial"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915B48"/>
    <w:pPr>
      <w:keepNext/>
      <w:numPr>
        <w:ilvl w:val="1"/>
        <w:numId w:val="4"/>
      </w:numPr>
      <w:spacing w:before="240" w:after="60"/>
      <w:outlineLvl w:val="1"/>
    </w:pPr>
    <w:rPr>
      <w:rFonts w:ascii="Century Gothic" w:hAnsi="Century Gothic" w:cs="Arial"/>
      <w:bCs/>
      <w:iCs/>
      <w:sz w:val="28"/>
      <w:szCs w:val="28"/>
    </w:rPr>
  </w:style>
  <w:style w:type="paragraph" w:styleId="Rubrik3">
    <w:name w:val="heading 3"/>
    <w:basedOn w:val="Normal"/>
    <w:next w:val="Normal"/>
    <w:qFormat/>
    <w:rsid w:val="00915B48"/>
    <w:pPr>
      <w:keepNext/>
      <w:numPr>
        <w:ilvl w:val="2"/>
        <w:numId w:val="4"/>
      </w:numPr>
      <w:spacing w:before="240" w:after="60"/>
      <w:outlineLvl w:val="2"/>
    </w:pPr>
    <w:rPr>
      <w:rFonts w:ascii="Century Gothic" w:hAnsi="Century Gothic" w:cs="Arial"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1466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1466B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41466B"/>
  </w:style>
  <w:style w:type="paragraph" w:customStyle="1" w:styleId="Paragraftext">
    <w:name w:val="Paragraftext"/>
    <w:basedOn w:val="Normal"/>
    <w:rsid w:val="005A583B"/>
    <w:pPr>
      <w:ind w:left="1077"/>
    </w:pPr>
  </w:style>
  <w:style w:type="table" w:styleId="Tabellrutnt">
    <w:name w:val="Table Grid"/>
    <w:basedOn w:val="Normaltabell"/>
    <w:rsid w:val="007F124C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atmallPunktlista">
    <w:name w:val="Formatmall Punktlista"/>
    <w:basedOn w:val="Ingenlista"/>
    <w:rsid w:val="001270E7"/>
    <w:pPr>
      <w:numPr>
        <w:numId w:val="19"/>
      </w:numPr>
    </w:pPr>
  </w:style>
  <w:style w:type="character" w:styleId="Betoning">
    <w:name w:val="Emphasis"/>
    <w:qFormat/>
    <w:rsid w:val="000F0861"/>
    <w:rPr>
      <w:b/>
      <w:bCs/>
      <w:i w:val="0"/>
      <w:iCs w:val="0"/>
    </w:rPr>
  </w:style>
  <w:style w:type="character" w:styleId="Hyperlnk">
    <w:name w:val="Hyperlink"/>
    <w:rsid w:val="00130340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A2314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23140"/>
    <w:rPr>
      <w:rFonts w:ascii="Tahoma" w:hAnsi="Tahoma" w:cs="Tahoma"/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525AAA"/>
    <w:rPr>
      <w:color w:val="808080"/>
      <w:shd w:val="clear" w:color="auto" w:fill="E6E6E6"/>
    </w:rPr>
  </w:style>
  <w:style w:type="character" w:styleId="Kommentarsreferens">
    <w:name w:val="annotation reference"/>
    <w:basedOn w:val="Standardstycketeckensnitt"/>
    <w:semiHidden/>
    <w:unhideWhenUsed/>
    <w:rsid w:val="00536650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53665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536650"/>
    <w:rPr>
      <w:rFonts w:ascii="Arial" w:hAnsi="Arial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536650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53665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yrelsen@sofiagyllenhielm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DBA94D8875842A911206CD92822FB" ma:contentTypeVersion="13" ma:contentTypeDescription="Create a new document." ma:contentTypeScope="" ma:versionID="659e85d8f106df2e3b766b37d88a1805">
  <xsd:schema xmlns:xsd="http://www.w3.org/2001/XMLSchema" xmlns:xs="http://www.w3.org/2001/XMLSchema" xmlns:p="http://schemas.microsoft.com/office/2006/metadata/properties" xmlns:ns3="f188ed2f-d401-49bf-a332-97358fa4aab7" xmlns:ns4="9c082740-a98e-4ca9-a6ac-0f62d08724a7" targetNamespace="http://schemas.microsoft.com/office/2006/metadata/properties" ma:root="true" ma:fieldsID="89d1f300275f027a366b4643245e8440" ns3:_="" ns4:_="">
    <xsd:import namespace="f188ed2f-d401-49bf-a332-97358fa4aab7"/>
    <xsd:import namespace="9c082740-a98e-4ca9-a6ac-0f62d08724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8ed2f-d401-49bf-a332-97358fa4a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82740-a98e-4ca9-a6ac-0f62d08724a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79AD5-D792-4427-B28F-2FB0D311B9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747CC4-8397-4C6A-9F24-B84F08D3B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8ed2f-d401-49bf-a332-97358fa4aab7"/>
    <ds:schemaRef ds:uri="9c082740-a98e-4ca9-a6ac-0f62d0872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24A87C-BEA7-4244-9824-060C2FEC1D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456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Ordinarie föreningsstämma</vt:lpstr>
    </vt:vector>
  </TitlesOfParts>
  <Company>Tyréns AB</Company>
  <LinksUpToDate>false</LinksUpToDate>
  <CharactersWithSpaces>2872</CharactersWithSpaces>
  <SharedDoc>false</SharedDoc>
  <HLinks>
    <vt:vector size="6" baseType="variant">
      <vt:variant>
        <vt:i4>6946859</vt:i4>
      </vt:variant>
      <vt:variant>
        <vt:i4>0</vt:i4>
      </vt:variant>
      <vt:variant>
        <vt:i4>0</vt:i4>
      </vt:variant>
      <vt:variant>
        <vt:i4>5</vt:i4>
      </vt:variant>
      <vt:variant>
        <vt:lpwstr>http://www.sofiagyllenhielm.se/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Ordinarie föreningsstämma</dc:title>
  <dc:creator>Ann-Louise Wickström</dc:creator>
  <cp:lastModifiedBy>Carita Wickström</cp:lastModifiedBy>
  <cp:revision>5</cp:revision>
  <cp:lastPrinted>2021-03-13T09:01:00Z</cp:lastPrinted>
  <dcterms:created xsi:type="dcterms:W3CDTF">2022-09-27T20:25:00Z</dcterms:created>
  <dcterms:modified xsi:type="dcterms:W3CDTF">2022-09-28T08:07:00Z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0x010100FC5DBA94D8875842A911206CD92822FB</vt:lpwstr>
  </property>
</Properties>
</file>