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"/>
        <w:spacing w:before="480" w:after="0"/>
        <w:rPr/>
      </w:pPr>
      <w:r>
        <w:rPr/>
        <w:t>Verksamhetsberättelse för Tallåsens Samfällighetsförening 201</w:t>
      </w:r>
      <w:r>
        <w:rPr/>
        <w:t>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Styrelsen för Tallåsens samfällighetsförening avger härmed följande berättelse för </w:t>
      </w:r>
    </w:p>
    <w:p>
      <w:pPr>
        <w:pStyle w:val="Normal"/>
        <w:rPr/>
      </w:pPr>
      <w:r>
        <w:rPr/>
        <w:t>verksamhetsåret 201</w:t>
      </w:r>
      <w:r>
        <w:rPr/>
        <w:t>7</w:t>
      </w:r>
      <w:r>
        <w:rPr/>
        <w:t xml:space="preserve">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Styrelsen har under år 201</w:t>
      </w:r>
      <w:r>
        <w:rPr/>
        <w:t>7</w:t>
      </w:r>
      <w:r>
        <w:rPr/>
        <w:t xml:space="preserve"> haft följande sammansättning: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Ordförande: </w:t>
      </w:r>
      <w:r>
        <w:rPr/>
        <w:t>Daniel Jonsson</w:t>
      </w:r>
      <w:r>
        <w:rPr/>
        <w:t>, Högvretsvägen 1</w:t>
      </w:r>
      <w:r>
        <w:rPr/>
        <w:t>4</w:t>
      </w:r>
    </w:p>
    <w:p>
      <w:pPr>
        <w:pStyle w:val="Normal"/>
        <w:rPr/>
      </w:pPr>
      <w:r>
        <w:rPr/>
        <w:t xml:space="preserve">Kassör: </w:t>
      </w:r>
      <w:r>
        <w:rPr/>
        <w:t>Charlotte Stenlund</w:t>
      </w:r>
      <w:r>
        <w:rPr/>
        <w:t xml:space="preserve">, Högvretsvägen </w:t>
      </w:r>
      <w:r>
        <w:rPr/>
        <w:t>22</w:t>
      </w:r>
    </w:p>
    <w:p>
      <w:pPr>
        <w:pStyle w:val="Normal"/>
        <w:rPr/>
      </w:pPr>
      <w:r>
        <w:rPr/>
        <w:t xml:space="preserve">Sekreterare: </w:t>
      </w:r>
      <w:r>
        <w:rPr/>
        <w:t>Pernilla Sandström</w:t>
      </w:r>
      <w:r>
        <w:rPr/>
        <w:t xml:space="preserve">, Högvretsvägen </w:t>
      </w:r>
      <w:r>
        <w:rPr/>
        <w:t>23</w:t>
      </w:r>
    </w:p>
    <w:p>
      <w:pPr>
        <w:pStyle w:val="Normal"/>
        <w:rPr/>
      </w:pPr>
      <w:r>
        <w:rPr/>
        <w:t xml:space="preserve">Suppleant </w:t>
      </w:r>
      <w:r>
        <w:rPr/>
        <w:t xml:space="preserve">1: Mattias Üre, </w:t>
      </w:r>
      <w:r>
        <w:rPr/>
        <w:t xml:space="preserve">Tallåsstigen </w:t>
      </w:r>
      <w:r>
        <w:rPr/>
        <w:t>4</w:t>
      </w:r>
    </w:p>
    <w:p>
      <w:pPr>
        <w:pStyle w:val="Normal"/>
        <w:rPr/>
      </w:pPr>
      <w:r>
        <w:rPr/>
        <w:t xml:space="preserve">Suppleant </w:t>
      </w:r>
      <w:r>
        <w:rPr/>
        <w:t>2:</w:t>
      </w:r>
      <w:r>
        <w:rPr/>
        <w:t xml:space="preserve"> </w:t>
      </w:r>
      <w:r>
        <w:rPr/>
        <w:t>Tomas Barsoum</w:t>
      </w:r>
      <w:r>
        <w:rPr/>
        <w:t>, Tallåsstigen</w:t>
      </w:r>
      <w:r>
        <w:rPr/>
        <w:t xml:space="preserve"> 5</w:t>
      </w:r>
    </w:p>
    <w:p>
      <w:pPr>
        <w:pStyle w:val="Normal"/>
        <w:spacing w:before="0" w:after="0"/>
        <w:ind w:hanging="0"/>
        <w:rPr/>
      </w:pPr>
      <w:r>
        <w:rPr/>
        <w:t xml:space="preserve">Suppleant 3 (reserv): Tomas Haglund, </w:t>
      </w:r>
      <w:r>
        <w:rPr/>
        <w:t>Högvretsvägen 30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rPr/>
      </w:pPr>
      <w:r>
        <w:rPr/>
        <w:t>Revision av samfällighetens räkenskaper och verksamhet har utförts av Karin Edfors, Tallåsstigen 7</w:t>
      </w:r>
    </w:p>
    <w:p>
      <w:pPr>
        <w:pStyle w:val="Normal"/>
        <w:rPr/>
      </w:pPr>
      <w:r>
        <w:rPr/>
        <w:t xml:space="preserve">Revisorssuppleanter har under året varit Johan Heidenfors, Högvretsvägen </w:t>
      </w:r>
      <w:r>
        <w:rPr/>
        <w:t>32</w:t>
      </w:r>
    </w:p>
    <w:p>
      <w:pPr>
        <w:pStyle w:val="Rubrik2"/>
        <w:rPr/>
      </w:pPr>
      <w:r>
        <w:rPr/>
        <w:t xml:space="preserve">Föreningens omfattning </w:t>
      </w:r>
    </w:p>
    <w:p>
      <w:pPr>
        <w:pStyle w:val="Normal"/>
        <w:rPr/>
      </w:pPr>
      <w:r>
        <w:rPr/>
        <w:t>Årsmöte hölls i Parkskolans matsal 201</w:t>
      </w:r>
      <w:r>
        <w:rPr/>
        <w:t>7</w:t>
      </w:r>
      <w:r>
        <w:rPr/>
        <w:t>-0</w:t>
      </w:r>
      <w:r>
        <w:rPr/>
        <w:t>5</w:t>
      </w:r>
      <w:r>
        <w:rPr/>
        <w:t>-</w:t>
      </w:r>
      <w:r>
        <w:rPr/>
        <w:t>11</w:t>
      </w:r>
      <w:r>
        <w:rPr/>
        <w:t>.</w:t>
      </w:r>
    </w:p>
    <w:p>
      <w:pPr>
        <w:pStyle w:val="Normal"/>
        <w:rPr/>
      </w:pPr>
      <w:r>
        <w:rPr/>
        <w:t>I föreningen ingår 42 fastigheter. Föreningen förvaltar vägar samt gångvägar inom området Högvretsvägen/Tallåsstigen. Denna förvaltning innebär vinterväghållning, trafiksäkerhet, belysning och gemensamhetsanläggningar. Styrelsen har haft muntlig och skriftlig kontakt med de boende inom samfälligheten, Salems Kommun, Lantmäteriet och Länsstyrelsen.</w:t>
      </w:r>
    </w:p>
    <w:p>
      <w:pPr>
        <w:pStyle w:val="Rubrik2"/>
        <w:rPr/>
      </w:pPr>
      <w:r>
        <w:rPr/>
        <w:t xml:space="preserve">Styrelsearbetet </w:t>
      </w:r>
    </w:p>
    <w:p>
      <w:pPr>
        <w:pStyle w:val="Normal"/>
        <w:rPr/>
      </w:pPr>
      <w:r>
        <w:rPr/>
        <w:t xml:space="preserve">Styrelsen har haft </w:t>
      </w:r>
      <w:r>
        <w:rPr/>
        <w:t>6</w:t>
      </w:r>
      <w:r>
        <w:rPr/>
        <w:t xml:space="preserve"> protokollförda sammanträden. Styrelsen har dessutom haft kontakt med medlemmarna i både rådgörande och beslutande funktioner och arbetet har bedrivits starkt decentraliserat inom givna ansvars- och befogenhetsområden styrelsemedlemmarna sinsemellan.</w:t>
      </w:r>
    </w:p>
    <w:p>
      <w:pPr>
        <w:pStyle w:val="Rubrik2"/>
        <w:rPr/>
      </w:pPr>
      <w:r>
        <w:rPr/>
        <w:t>Arbeten</w:t>
      </w:r>
    </w:p>
    <w:p>
      <w:pPr>
        <w:pStyle w:val="Normal"/>
        <w:rPr/>
      </w:pPr>
      <w:r>
        <w:rPr/>
        <w:t xml:space="preserve">Under året har styrelsen </w:t>
      </w:r>
      <w:r>
        <w:rPr/>
        <w:t>ordnat med förbättring av a</w:t>
      </w:r>
      <w:r>
        <w:rPr/>
        <w:t xml:space="preserve">sfaltering </w:t>
      </w:r>
      <w:r>
        <w:rPr/>
        <w:t xml:space="preserve">där tidigare asfalt havererat </w:t>
      </w:r>
      <w:r>
        <w:rPr/>
        <w:t xml:space="preserve">samt </w:t>
      </w:r>
      <w:r>
        <w:rPr/>
        <w:t>sett till att ny asfaltering skett där behov finnes tex intill fastighetsgränser, detta i samråd med medlemmarna</w:t>
      </w:r>
      <w:r>
        <w:rPr/>
        <w:t xml:space="preserve">. Under året har även byte av </w:t>
      </w:r>
      <w:r>
        <w:rPr/>
        <w:t xml:space="preserve">nerkörd armatur utanför Högvretsvägen 22 skett samt byten av andra </w:t>
      </w:r>
      <w:r>
        <w:rPr/>
        <w:t xml:space="preserve">trasiga glödlampor. </w:t>
      </w:r>
      <w:r>
        <w:rPr/>
        <w:t xml:space="preserve">Styrelsen har även ordnat med ny entreprenad av snöröjning pga medlemmarnas missnöje med den föregående entreprenaden. </w:t>
      </w:r>
      <w:r>
        <w:rPr/>
        <w:t xml:space="preserve">En städdag arrangerades i </w:t>
      </w:r>
      <w:r>
        <w:rPr/>
        <w:t>xx</w:t>
      </w:r>
      <w:r>
        <w:rPr/>
        <w:t xml:space="preserve"> med </w:t>
      </w:r>
      <w:r>
        <w:rPr/>
        <w:t xml:space="preserve">mycket </w:t>
      </w:r>
      <w:r>
        <w:rPr/>
        <w:t>bra uppslutning.</w:t>
      </w:r>
    </w:p>
    <w:p>
      <w:pPr>
        <w:pStyle w:val="Rubrik2"/>
        <w:rPr/>
      </w:pPr>
      <w:r>
        <w:rPr/>
        <w:t xml:space="preserve">Ekonomi </w:t>
      </w:r>
    </w:p>
    <w:p>
      <w:pPr>
        <w:pStyle w:val="Normal"/>
        <w:rPr/>
      </w:pPr>
      <w:r>
        <w:rPr>
          <w:rFonts w:eastAsia="Calibri" w:cs="" w:cstheme="minorBidi" w:eastAsiaTheme="minorHAnsi"/>
          <w:color w:val="00000A"/>
          <w:sz w:val="22"/>
          <w:szCs w:val="22"/>
          <w:highlight w:val="white"/>
          <w:lang w:val="sv-SE" w:eastAsia="en-US" w:bidi="ar-SA"/>
        </w:rPr>
        <w:t>U</w:t>
      </w:r>
      <w:r>
        <w:rPr>
          <w:rFonts w:eastAsia="Calibri" w:cs="" w:cstheme="minorBidi" w:eastAsiaTheme="minorHAnsi"/>
          <w:color w:val="00000A"/>
          <w:sz w:val="22"/>
          <w:szCs w:val="22"/>
          <w:highlight w:val="white"/>
          <w:lang w:val="sv-SE" w:eastAsia="en-US" w:bidi="ar-SA"/>
        </w:rPr>
        <w:t xml:space="preserve">tdebitering har skett, i enlighet med debiteringslängd under året. Vid årsskiftet släpade två fastighetsägare med samfällighetsavgiften för tre kvartal 2017. </w:t>
      </w:r>
      <w:r>
        <w:rPr/>
        <w:t xml:space="preserve">Då ekonomin varit god bedömer styrelsen att avgiften inte behöver höjas utan </w:t>
      </w:r>
      <w:r>
        <w:rPr/>
        <w:t xml:space="preserve">är oförändrad från föregående år, dvs </w:t>
      </w:r>
      <w:r>
        <w:rPr/>
        <w:t>6 000 kr per år och hushåll.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4150"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2264e6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64e6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Rubrik1"/>
    <w:uiPriority w:val="9"/>
    <w:qFormat/>
    <w:rsid w:val="002264e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Rubrik2Char" w:customStyle="1">
    <w:name w:val="Rubrik 2 Char"/>
    <w:basedOn w:val="DefaultParagraphFont"/>
    <w:link w:val="Rubrik2"/>
    <w:uiPriority w:val="9"/>
    <w:qFormat/>
    <w:rsid w:val="002264e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Application>LibreOffice/5.2.5.1$Windows_x86 LibreOffice_project/0312e1a284a7d50ca85a365c316c7abbf20a4d22</Application>
  <Pages>1</Pages>
  <Words>280</Words>
  <Characters>1928</Characters>
  <CharactersWithSpaces>2193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2013-03-29T16:29:00Z</dcterms:created>
  <dc:creator>Christina Olsson</dc:creator>
  <dc:description/>
  <dc:language>sv-SE</dc:language>
  <cp:lastModifiedBy/>
  <dcterms:modified xsi:type="dcterms:W3CDTF">2018-04-10T07:19:28Z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