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
        <w:spacing w:before="480" w:after="0"/>
        <w:rPr/>
      </w:pPr>
      <w:r>
        <w:rPr/>
        <w:t>Verksamhetsberättelse för Tallåsens Samfällighetsförening 2012</w:t>
      </w:r>
    </w:p>
    <w:p>
      <w:pPr>
        <w:pStyle w:val="Normal"/>
        <w:rPr/>
      </w:pPr>
      <w:r>
        <w:rPr/>
      </w:r>
    </w:p>
    <w:p>
      <w:pPr>
        <w:pStyle w:val="Normal"/>
        <w:rPr/>
      </w:pPr>
      <w:r>
        <w:rPr/>
        <w:t xml:space="preserve">Styrelsen för Tallåsens samfällighetsförening avger härmed följande berättelse för </w:t>
      </w:r>
    </w:p>
    <w:p>
      <w:pPr>
        <w:pStyle w:val="Normal"/>
        <w:rPr/>
      </w:pPr>
      <w:r>
        <w:rPr/>
        <w:t xml:space="preserve">verksamhetsåret 2012: </w:t>
      </w:r>
    </w:p>
    <w:p>
      <w:pPr>
        <w:pStyle w:val="Normal"/>
        <w:rPr/>
      </w:pPr>
      <w:r>
        <w:rPr/>
      </w:r>
    </w:p>
    <w:p>
      <w:pPr>
        <w:pStyle w:val="Normal"/>
        <w:rPr/>
      </w:pPr>
      <w:r>
        <w:rPr/>
        <w:t xml:space="preserve">Styrelsen har under år 2012 haft följande sammansättning: </w:t>
      </w:r>
    </w:p>
    <w:p>
      <w:pPr>
        <w:pStyle w:val="Normal"/>
        <w:rPr/>
      </w:pPr>
      <w:r>
        <w:rPr/>
      </w:r>
    </w:p>
    <w:p>
      <w:pPr>
        <w:pStyle w:val="Normal"/>
        <w:rPr/>
      </w:pPr>
      <w:r>
        <w:rPr/>
        <w:t>Ordförande Christina Olsson, Tallåsstigen 11</w:t>
      </w:r>
    </w:p>
    <w:p>
      <w:pPr>
        <w:pStyle w:val="Normal"/>
        <w:rPr/>
      </w:pPr>
      <w:r>
        <w:rPr/>
        <w:t>Kassör Linda Björk, Högvretsvägen 25</w:t>
      </w:r>
    </w:p>
    <w:p>
      <w:pPr>
        <w:pStyle w:val="Normal"/>
        <w:rPr/>
      </w:pPr>
      <w:r>
        <w:rPr/>
        <w:t>Sekreterare Johan Lindberg, Tallåsstigen 6</w:t>
      </w:r>
    </w:p>
    <w:p>
      <w:pPr>
        <w:pStyle w:val="Normal"/>
        <w:rPr/>
      </w:pPr>
      <w:r>
        <w:rPr/>
        <w:t>Suppleant Markus Gabriel, Tallåsstigen 9</w:t>
      </w:r>
    </w:p>
    <w:p>
      <w:pPr>
        <w:pStyle w:val="Normal"/>
        <w:rPr/>
      </w:pPr>
      <w:r>
        <w:rPr/>
        <w:t>Suppleant Patrik Fernqvist, Högvretsvägen 32</w:t>
      </w:r>
    </w:p>
    <w:p>
      <w:pPr>
        <w:pStyle w:val="Normal"/>
        <w:rPr/>
      </w:pPr>
      <w:r>
        <w:rPr/>
        <w:t>Suppleant Joseph Gergi, Högvretsvägen 16</w:t>
      </w:r>
    </w:p>
    <w:p>
      <w:pPr>
        <w:pStyle w:val="Normal"/>
        <w:rPr/>
      </w:pPr>
      <w:r>
        <w:rPr/>
      </w:r>
    </w:p>
    <w:p>
      <w:pPr>
        <w:pStyle w:val="Normal"/>
        <w:rPr/>
      </w:pPr>
      <w:r>
        <w:rPr/>
        <w:t>Revision av samfällighetens räkenskaper och verksamhet har utförts av Karin Edfors, Tallåsstigen 7</w:t>
      </w:r>
    </w:p>
    <w:p>
      <w:pPr>
        <w:pStyle w:val="Normal"/>
        <w:rPr/>
      </w:pPr>
      <w:r>
        <w:rPr/>
        <w:t>Revisorssuppleanter har under året varit Pernilla Sandström, Högvretsvägen 23</w:t>
      </w:r>
    </w:p>
    <w:p>
      <w:pPr>
        <w:pStyle w:val="Rubrik2"/>
        <w:rPr/>
      </w:pPr>
      <w:r>
        <w:rPr/>
        <w:t xml:space="preserve">Föreningens omfattning </w:t>
      </w:r>
    </w:p>
    <w:p>
      <w:pPr>
        <w:pStyle w:val="Normal"/>
        <w:rPr/>
      </w:pPr>
      <w:r>
        <w:rPr/>
        <w:t>Årsmöte hölls i Parkskolans matsal 2012-04-25.</w:t>
      </w:r>
    </w:p>
    <w:p>
      <w:pPr>
        <w:pStyle w:val="Normal"/>
        <w:rPr/>
      </w:pPr>
      <w:r>
        <w:rPr/>
        <w:t>I föreningen ingår 42 fastigheter. Föreningen förvaltar vägar samt gångvägar inom området Högvretsvägen/Tallåsstigen. Denna förvaltning innebär vinterväghållning, trafiksäkerhet, belysning och gemensamhetsanläggningar. Styrelsen har haft muntlig och skriftlig kontakt med de boende inom samfälligheten, Salems Kommun, Lantmäteriet och Länsstyrelsen.</w:t>
      </w:r>
    </w:p>
    <w:p>
      <w:pPr>
        <w:pStyle w:val="Rubrik2"/>
        <w:rPr/>
      </w:pPr>
      <w:r>
        <w:rPr/>
        <w:t xml:space="preserve">Styrelsearbetet </w:t>
      </w:r>
    </w:p>
    <w:p>
      <w:pPr>
        <w:pStyle w:val="Normal"/>
        <w:rPr/>
      </w:pPr>
      <w:r>
        <w:rPr/>
        <w:t xml:space="preserve">Styrelsen har haft 6 protokollförda sammanträden.  Styrelsen har dessutom haft kontakt med medlemmarna i både rådgörande och beslutande funktioner och arbetet har </w:t>
      </w:r>
    </w:p>
    <w:p>
      <w:pPr>
        <w:pStyle w:val="Normal"/>
        <w:rPr/>
      </w:pPr>
      <w:r>
        <w:rPr/>
        <w:t>bedrivits starkt decentraliserat inom givna ansvars- och befogenhetsområden styrelsemedlemmarna sinsemellan.</w:t>
      </w:r>
    </w:p>
    <w:p>
      <w:pPr>
        <w:pStyle w:val="Rubrik2"/>
        <w:rPr/>
      </w:pPr>
      <w:r>
        <w:rPr/>
        <w:t>Arbeten</w:t>
      </w:r>
    </w:p>
    <w:p>
      <w:pPr>
        <w:pStyle w:val="Normal"/>
        <w:rPr/>
      </w:pPr>
      <w:r>
        <w:rPr/>
        <w:t>Under året har styrelsen arbetat med att upphandla väggupp och asfaltering samt slamsugning av brunnar inom området. Dessa arbeten kommer att genomföras så snart kälen gått ur marken. En projektgrupp för utformning av den gemensamma lekplatsen på Tallåsstigen har bildats. Projektgruppen består av Tallåsstigen 6 och 9. Under året har även byte av trasiga glödlampor skett på gatubelysningen. En städdag arrangerades i juni med bra uppslutning.</w:t>
      </w:r>
    </w:p>
    <w:p>
      <w:pPr>
        <w:pStyle w:val="Rubrik2"/>
        <w:rPr/>
      </w:pPr>
      <w:r>
        <w:rPr/>
        <w:t xml:space="preserve">Ekonomi </w:t>
      </w:r>
    </w:p>
    <w:p>
      <w:pPr>
        <w:pStyle w:val="Normal"/>
        <w:rPr/>
      </w:pPr>
      <w:r>
        <w:rPr/>
        <w:t>Utdebitering har skett, i enlighet med förrättningen under året Vid årsskiftet var det tre fastighetsägare som inte betalat in avgiften för de två sista kvartalen. Föreningen har en något ansträngd ekonomi pga. den snörika vintern.</w:t>
      </w:r>
    </w:p>
    <w:p>
      <w:pPr>
        <w:pStyle w:val="Normal"/>
        <w:rPr/>
      </w:pPr>
      <w:r>
        <w:rPr/>
        <w:t>Men trots det ansträngda resultatet och de kommande kostnaderna för den gemensamma lekplatsen gör styrelsen den bedömningen att vi inte behöver göra någon höjning av årsavgiften för kommande verksamhetsperiod.</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b4150"/>
    <w:pPr>
      <w:widowControl/>
      <w:bidi w:val="0"/>
      <w:spacing w:lineRule="auto" w:line="276"/>
      <w:jc w:val="left"/>
    </w:pPr>
    <w:rPr>
      <w:rFonts w:ascii="Calibri" w:hAnsi="Calibri" w:eastAsia="Calibri" w:cs="" w:asciiTheme="minorHAnsi" w:cstheme="minorBidi" w:eastAsiaTheme="minorHAnsi" w:hAnsiTheme="minorHAnsi"/>
      <w:color w:val="auto"/>
      <w:sz w:val="22"/>
      <w:szCs w:val="22"/>
      <w:lang w:val="sv-SE" w:eastAsia="en-US" w:bidi="ar-SA"/>
    </w:rPr>
  </w:style>
  <w:style w:type="paragraph" w:styleId="Rubrik1">
    <w:name w:val="Heading 1"/>
    <w:basedOn w:val="Normal"/>
    <w:next w:val="Normal"/>
    <w:link w:val="Rubrik1Char"/>
    <w:uiPriority w:val="9"/>
    <w:qFormat/>
    <w:rsid w:val="002264e6"/>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Rubrik2">
    <w:name w:val="Heading 2"/>
    <w:basedOn w:val="Normal"/>
    <w:next w:val="Normal"/>
    <w:link w:val="Rubrik2Char"/>
    <w:uiPriority w:val="9"/>
    <w:unhideWhenUsed/>
    <w:qFormat/>
    <w:rsid w:val="002264e6"/>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Rubrik1Char" w:customStyle="1">
    <w:name w:val="Rubrik 1 Char"/>
    <w:basedOn w:val="DefaultParagraphFont"/>
    <w:link w:val="Rubrik1"/>
    <w:uiPriority w:val="9"/>
    <w:qFormat/>
    <w:rsid w:val="002264e6"/>
    <w:rPr>
      <w:rFonts w:ascii="Cambria" w:hAnsi="Cambria" w:eastAsia="" w:cs="" w:asciiTheme="majorHAnsi" w:cstheme="majorBidi" w:eastAsiaTheme="majorEastAsia" w:hAnsiTheme="majorHAnsi"/>
      <w:b/>
      <w:bCs/>
      <w:color w:val="365F91" w:themeColor="accent1" w:themeShade="bf"/>
      <w:sz w:val="28"/>
      <w:szCs w:val="28"/>
    </w:rPr>
  </w:style>
  <w:style w:type="character" w:styleId="Rubrik2Char" w:customStyle="1">
    <w:name w:val="Rubrik 2 Char"/>
    <w:basedOn w:val="DefaultParagraphFont"/>
    <w:link w:val="Rubrik2"/>
    <w:uiPriority w:val="9"/>
    <w:qFormat/>
    <w:rsid w:val="002264e6"/>
    <w:rPr>
      <w:rFonts w:ascii="Cambria" w:hAnsi="Cambria" w:eastAsia="" w:cs="" w:asciiTheme="majorHAnsi" w:cstheme="majorBidi" w:eastAsiaTheme="majorEastAsia" w:hAnsiTheme="majorHAnsi"/>
      <w:b/>
      <w:bCs/>
      <w:color w:val="4F81BD" w:themeColor="accent1"/>
      <w:sz w:val="26"/>
      <w:szCs w:val="26"/>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numbering" w:styleId="NoList" w:default="1">
    <w:name w:val="No List"/>
    <w:uiPriority w:val="99"/>
    <w:semiHidden/>
    <w:unhideWhenUsed/>
    <w:qFormat/>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LibreOffice/5.2.5.1$Windows_x86 LibreOffice_project/0312e1a284a7d50ca85a365c316c7abbf20a4d22</Application>
  <Pages>1</Pages>
  <Words>287</Words>
  <Characters>1978</Characters>
  <CharactersWithSpaces>2250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2013-03-29T16:29:00Z</dcterms:created>
  <dc:creator>Christina Olsson</dc:creator>
  <dc:description/>
  <dc:language>sv-SE</dc:language>
  <cp:lastModifiedBy>Christina Olsson</cp:lastModifiedBy>
  <dcterms:modified xsi:type="dcterms:W3CDTF">2013-04-06T07:21:00Z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